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E" w:rsidRDefault="00A350DE">
      <w:pPr>
        <w:pStyle w:val="ConsPlusTitlePage"/>
      </w:pPr>
      <w:r>
        <w:t xml:space="preserve">Документ предоставлен </w:t>
      </w:r>
      <w:hyperlink r:id="rId5" w:history="1">
        <w:r>
          <w:rPr>
            <w:color w:val="0000FF"/>
          </w:rPr>
          <w:t>КонсультантПлюс</w:t>
        </w:r>
      </w:hyperlink>
      <w:r>
        <w:br/>
      </w:r>
    </w:p>
    <w:p w:rsidR="00A350DE" w:rsidRDefault="00A350DE">
      <w:pPr>
        <w:pStyle w:val="ConsPlusNormal"/>
        <w:ind w:firstLine="540"/>
        <w:jc w:val="both"/>
        <w:outlineLvl w:val="0"/>
      </w:pPr>
    </w:p>
    <w:p w:rsidR="00A350DE" w:rsidRDefault="00A350DE">
      <w:pPr>
        <w:pStyle w:val="ConsPlusTitle"/>
        <w:jc w:val="center"/>
        <w:outlineLvl w:val="0"/>
      </w:pPr>
      <w:r>
        <w:t>ПРАВИТЕЛЬСТВО НОВОСИБИРСКОЙ ОБЛАСТИ</w:t>
      </w:r>
    </w:p>
    <w:p w:rsidR="00A350DE" w:rsidRDefault="00A350DE">
      <w:pPr>
        <w:pStyle w:val="ConsPlusTitle"/>
        <w:ind w:firstLine="540"/>
        <w:jc w:val="both"/>
      </w:pPr>
    </w:p>
    <w:p w:rsidR="00A350DE" w:rsidRDefault="00A350DE">
      <w:pPr>
        <w:pStyle w:val="ConsPlusTitle"/>
        <w:jc w:val="center"/>
      </w:pPr>
      <w:r>
        <w:t>ПОСТАНОВЛЕНИЕ</w:t>
      </w:r>
    </w:p>
    <w:p w:rsidR="00A350DE" w:rsidRDefault="00A350DE">
      <w:pPr>
        <w:pStyle w:val="ConsPlusTitle"/>
        <w:jc w:val="center"/>
      </w:pPr>
      <w:r>
        <w:t>от 22 августа 2018 г. N 368-п</w:t>
      </w:r>
    </w:p>
    <w:p w:rsidR="00A350DE" w:rsidRDefault="00A350DE">
      <w:pPr>
        <w:pStyle w:val="ConsPlusTitle"/>
        <w:ind w:firstLine="540"/>
        <w:jc w:val="both"/>
      </w:pPr>
    </w:p>
    <w:p w:rsidR="00A350DE" w:rsidRDefault="00A350DE">
      <w:pPr>
        <w:pStyle w:val="ConsPlusTitle"/>
        <w:jc w:val="center"/>
      </w:pPr>
      <w:r>
        <w:t>О КОНКУРСНОМ ОТБОРЕ КРЕСТЬЯНСКИХ (ФЕРМЕРСКИХ) ХОЗЯЙСТВ</w:t>
      </w:r>
    </w:p>
    <w:p w:rsidR="00A350DE" w:rsidRDefault="00A350DE">
      <w:pPr>
        <w:pStyle w:val="ConsPlusTitle"/>
        <w:jc w:val="center"/>
      </w:pPr>
      <w:r>
        <w:t>И СЕЛЬСКОХОЗЯЙСТВЕННЫХ ПОТРЕБИТЕЛЬСКИХ КООПЕРАТИВОВ</w:t>
      </w:r>
    </w:p>
    <w:p w:rsidR="00A350DE" w:rsidRDefault="00A350DE">
      <w:pPr>
        <w:pStyle w:val="ConsPlusTitle"/>
        <w:jc w:val="center"/>
      </w:pPr>
      <w:r>
        <w:t>В НОВОСИБИРСКОЙ ОБЛАСТИ НА ПРАВО ПОЛУЧЕНИЯ ГРАНТА В ФОРМЕ</w:t>
      </w:r>
    </w:p>
    <w:p w:rsidR="00A350DE" w:rsidRDefault="00A350DE">
      <w:pPr>
        <w:pStyle w:val="ConsPlusTitle"/>
        <w:jc w:val="center"/>
      </w:pPr>
      <w:r>
        <w:t>СУБСИДИИ НА ПОДДЕРЖКУ НАЧИНАЮЩЕГО ФЕРМЕРА, ГРАНТА В ФОРМЕ</w:t>
      </w:r>
    </w:p>
    <w:p w:rsidR="00A350DE" w:rsidRDefault="00A350DE">
      <w:pPr>
        <w:pStyle w:val="ConsPlusTitle"/>
        <w:jc w:val="center"/>
      </w:pPr>
      <w:r>
        <w:t>СУБСИДИИ НА РАЗВИТИЕ СЕМЕЙНОЙ ЖИВОТНОВОДЧЕСКОЙ ФЕРМЫ, ГРАНТА</w:t>
      </w:r>
    </w:p>
    <w:p w:rsidR="00A350DE" w:rsidRDefault="00A350DE">
      <w:pPr>
        <w:pStyle w:val="ConsPlusTitle"/>
        <w:jc w:val="center"/>
      </w:pPr>
      <w:r>
        <w:t>В ФОРМЕ СУБСИДИИ НА РАЗВИТИЕ МАТЕРИАЛЬНО-ТЕХНИЧЕСКОЙ БАЗЫ</w:t>
      </w:r>
    </w:p>
    <w:p w:rsidR="00A350DE" w:rsidRDefault="00A350DE">
      <w:pPr>
        <w:pStyle w:val="ConsPlusTitle"/>
        <w:jc w:val="center"/>
      </w:pPr>
      <w:r>
        <w:t>СЕЛЬСКОХОЗЯЙСТВЕННОГО ПОТРЕБИТЕЛЬСКОГО КООПЕРАТИВА</w:t>
      </w:r>
    </w:p>
    <w:p w:rsidR="00A350DE" w:rsidRDefault="00A350DE">
      <w:pPr>
        <w:pStyle w:val="ConsPlusNormal"/>
        <w:ind w:firstLine="540"/>
        <w:jc w:val="both"/>
      </w:pPr>
    </w:p>
    <w:p w:rsidR="00A350DE" w:rsidRDefault="00A350DE">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в целях реализации мер, направленных на стимулирование развития крестьянских (фермерских) хозяйств, сельскохозяйственных потребительских кооперативов в Новосибирской области, Правительство Новосибирской области постановляет:</w:t>
      </w:r>
    </w:p>
    <w:p w:rsidR="00A350DE" w:rsidRDefault="00A350DE">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конкурсном отборе крестьянских (фермерских) хозяйств и сельскохозяйственных потребительских кооперативов в Новосибирской области на право получения гранта в форме субсидии на поддержку начинающего фермера, гранта в форме субсидии на развитие семейной животноводческой фермы, гранта в форме субсидии на развитие материально-технической базы сельскохозяйственного потребительского кооператива.</w:t>
      </w:r>
    </w:p>
    <w:p w:rsidR="00A350DE" w:rsidRDefault="00A350DE">
      <w:pPr>
        <w:pStyle w:val="ConsPlusNormal"/>
        <w:spacing w:before="220"/>
        <w:ind w:firstLine="540"/>
        <w:jc w:val="both"/>
      </w:pPr>
      <w:r>
        <w:t>2. Контроль за исполнением настоящего постановления возложить на временно исполняющего обязанности заместителя Губернатора Новосибирской области Тишурова С.А.</w:t>
      </w:r>
    </w:p>
    <w:p w:rsidR="00A350DE" w:rsidRDefault="00A350DE">
      <w:pPr>
        <w:pStyle w:val="ConsPlusNormal"/>
        <w:ind w:firstLine="540"/>
        <w:jc w:val="both"/>
      </w:pPr>
    </w:p>
    <w:p w:rsidR="00A350DE" w:rsidRDefault="00A350DE">
      <w:pPr>
        <w:pStyle w:val="ConsPlusNormal"/>
        <w:jc w:val="right"/>
      </w:pPr>
      <w:r>
        <w:t>Временно исполняющий обязанности</w:t>
      </w:r>
    </w:p>
    <w:p w:rsidR="00A350DE" w:rsidRDefault="00A350DE">
      <w:pPr>
        <w:pStyle w:val="ConsPlusNormal"/>
        <w:jc w:val="right"/>
      </w:pPr>
      <w:r>
        <w:t>Губернатора Новосибирской области</w:t>
      </w:r>
    </w:p>
    <w:p w:rsidR="00A350DE" w:rsidRDefault="00A350DE">
      <w:pPr>
        <w:pStyle w:val="ConsPlusNormal"/>
        <w:jc w:val="right"/>
      </w:pPr>
      <w:r>
        <w:t>А.А.ТРАВНИКОВ</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0"/>
      </w:pPr>
      <w:r>
        <w:t>Утверждено</w:t>
      </w:r>
    </w:p>
    <w:p w:rsidR="00A350DE" w:rsidRDefault="00A350DE">
      <w:pPr>
        <w:pStyle w:val="ConsPlusNormal"/>
        <w:jc w:val="right"/>
      </w:pPr>
      <w:r>
        <w:t>постановлением</w:t>
      </w:r>
    </w:p>
    <w:p w:rsidR="00A350DE" w:rsidRDefault="00A350DE">
      <w:pPr>
        <w:pStyle w:val="ConsPlusNormal"/>
        <w:jc w:val="right"/>
      </w:pPr>
      <w:r>
        <w:t>Правительства Новосибирской области</w:t>
      </w:r>
    </w:p>
    <w:p w:rsidR="00A350DE" w:rsidRDefault="00A350DE">
      <w:pPr>
        <w:pStyle w:val="ConsPlusNormal"/>
        <w:jc w:val="right"/>
      </w:pPr>
      <w:r>
        <w:t>от 22.08.2018 N 368-п</w:t>
      </w:r>
    </w:p>
    <w:p w:rsidR="00A350DE" w:rsidRDefault="00A350DE">
      <w:pPr>
        <w:pStyle w:val="ConsPlusNormal"/>
        <w:ind w:firstLine="540"/>
        <w:jc w:val="both"/>
      </w:pPr>
    </w:p>
    <w:p w:rsidR="00A350DE" w:rsidRDefault="00A350DE">
      <w:pPr>
        <w:pStyle w:val="ConsPlusTitle"/>
        <w:jc w:val="center"/>
      </w:pPr>
      <w:bookmarkStart w:id="0" w:name="P31"/>
      <w:bookmarkEnd w:id="0"/>
      <w:r>
        <w:t>ПОЛОЖЕНИЕ</w:t>
      </w:r>
    </w:p>
    <w:p w:rsidR="00A350DE" w:rsidRDefault="00A350DE">
      <w:pPr>
        <w:pStyle w:val="ConsPlusTitle"/>
        <w:jc w:val="center"/>
      </w:pPr>
      <w:r>
        <w:t>О КОНКУРСНОМ ОТБОРЕ КРЕСТЬЯНСКИХ (ФЕРМЕРСКИХ) ХОЗЯЙСТВ</w:t>
      </w:r>
    </w:p>
    <w:p w:rsidR="00A350DE" w:rsidRDefault="00A350DE">
      <w:pPr>
        <w:pStyle w:val="ConsPlusTitle"/>
        <w:jc w:val="center"/>
      </w:pPr>
      <w:r>
        <w:t>И СЕЛЬСКОХОЗЯЙСТВЕННЫХ ПОТРЕБИТЕЛЬСКИХ КООПЕРАТИВОВ</w:t>
      </w:r>
    </w:p>
    <w:p w:rsidR="00A350DE" w:rsidRDefault="00A350DE">
      <w:pPr>
        <w:pStyle w:val="ConsPlusTitle"/>
        <w:jc w:val="center"/>
      </w:pPr>
      <w:r>
        <w:t>В НОВОСИБИРСКОЙ ОБЛАСТИ НА ПРАВО ПОЛУЧЕНИЯ ГРАНТА В ФОРМЕ</w:t>
      </w:r>
    </w:p>
    <w:p w:rsidR="00A350DE" w:rsidRDefault="00A350DE">
      <w:pPr>
        <w:pStyle w:val="ConsPlusTitle"/>
        <w:jc w:val="center"/>
      </w:pPr>
      <w:r>
        <w:t>СУБСИДИИ НА ПОДДЕРЖКУ НАЧИНАЮЩЕГО ФЕРМЕРА, ГРАНТА В ФОРМЕ</w:t>
      </w:r>
    </w:p>
    <w:p w:rsidR="00A350DE" w:rsidRDefault="00A350DE">
      <w:pPr>
        <w:pStyle w:val="ConsPlusTitle"/>
        <w:jc w:val="center"/>
      </w:pPr>
      <w:r>
        <w:t>СУБСИДИИ НА РАЗВИТИЕ СЕМЕЙНОЙ ЖИВОТНОВОДЧЕСКОЙ ФЕРМЫ, ГРАНТА</w:t>
      </w:r>
    </w:p>
    <w:p w:rsidR="00A350DE" w:rsidRDefault="00A350DE">
      <w:pPr>
        <w:pStyle w:val="ConsPlusTitle"/>
        <w:jc w:val="center"/>
      </w:pPr>
      <w:r>
        <w:t>В ФОРМЕ СУБСИДИИ НА РАЗВИТИЕ МАТЕРИАЛЬНО-ТЕХНИЧЕСКОЙ БАЗЫ</w:t>
      </w:r>
    </w:p>
    <w:p w:rsidR="00A350DE" w:rsidRDefault="00A350DE">
      <w:pPr>
        <w:pStyle w:val="ConsPlusTitle"/>
        <w:jc w:val="center"/>
      </w:pPr>
      <w:r>
        <w:t>СЕЛЬСКОХОЗЯЙСТВЕННОГО ПОТРЕБИТЕЛЬСКОГО КООПЕРАТИВА</w:t>
      </w:r>
    </w:p>
    <w:p w:rsidR="00A350DE" w:rsidRDefault="00A350DE">
      <w:pPr>
        <w:pStyle w:val="ConsPlusNormal"/>
        <w:ind w:firstLine="540"/>
        <w:jc w:val="both"/>
      </w:pPr>
    </w:p>
    <w:p w:rsidR="00A350DE" w:rsidRDefault="00A350DE">
      <w:pPr>
        <w:pStyle w:val="ConsPlusTitle"/>
        <w:jc w:val="center"/>
        <w:outlineLvl w:val="1"/>
      </w:pPr>
      <w:r>
        <w:t>I. Общие положения</w:t>
      </w:r>
    </w:p>
    <w:p w:rsidR="00A350DE" w:rsidRDefault="00A350DE">
      <w:pPr>
        <w:pStyle w:val="ConsPlusNormal"/>
        <w:ind w:firstLine="540"/>
        <w:jc w:val="both"/>
      </w:pPr>
    </w:p>
    <w:p w:rsidR="00A350DE" w:rsidRDefault="00A350DE">
      <w:pPr>
        <w:pStyle w:val="ConsPlusNormal"/>
        <w:ind w:firstLine="540"/>
        <w:jc w:val="both"/>
      </w:pPr>
      <w:r>
        <w:t xml:space="preserve">1. Настоящее Положение разработано в соответствии с </w:t>
      </w:r>
      <w:hyperlink r:id="rId7"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8" w:history="1">
        <w:r>
          <w:rPr>
            <w:color w:val="0000FF"/>
          </w:rPr>
          <w:t>постановлением</w:t>
        </w:r>
      </w:hyperlink>
      <w:r>
        <w:t xml:space="preserve">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(далее - государственная программа).</w:t>
      </w:r>
    </w:p>
    <w:p w:rsidR="00A350DE" w:rsidRDefault="00A350DE">
      <w:pPr>
        <w:pStyle w:val="ConsPlusNormal"/>
        <w:spacing w:before="220"/>
        <w:ind w:firstLine="540"/>
        <w:jc w:val="both"/>
      </w:pPr>
      <w:r>
        <w:t>2. Настоящее Положение определяет порядок организации и проведения конкурсного отбора крестьянских (фермерских) хозяйств, сельскохозяйственных потребительских кооперативов (далее - заявители) на право получения гранта в форме субсидии на поддержку начинающего фермера, гранта в форме субсидии на развитие семейной животноводческой фермы, гранта в форме субсидии на развитие материально-технической базы сельскохозяйственного потребительского кооператива (далее - конкурсный отбор), требования к заявителям для участия в конкурсном отборе, функции и порядок работы конкурсной комиссии по отбору крестьянских (фермерских) хозяйств и сельскохозяйственных потребительских кооперативов в Новосибирской области на право получения гранта в форме субсидии на поддержку начинающего фермера, гранта в форме субсидии на развитие семейной животноводческой фермы, гранта в форме субсидии на развитие материально-технической базы сельскохозяйственного потребительского кооператива (далее - конкурсная комиссия), порядок определения заявителей, прошедших конкурсный отбор.</w:t>
      </w:r>
    </w:p>
    <w:p w:rsidR="00A350DE" w:rsidRDefault="00A350DE">
      <w:pPr>
        <w:pStyle w:val="ConsPlusNormal"/>
        <w:spacing w:before="220"/>
        <w:ind w:firstLine="540"/>
        <w:jc w:val="both"/>
      </w:pPr>
      <w:r>
        <w:t>3. Грант на поддержку начинающего фермера, грант на развитие семейной животноводческой фермы, грант на развитие материально-технической базы сельскохозяйственного потребительского кооператива предоставляется для софинансирования затрат, не возмещаемых в рамках иных направлений государственной поддержки в соответствии с государственной программой в сфере агропромышленного комплекса Новосибирской области, в пределах бюджетных ассигнований и лимитов бюджетных обязательств, установленных министерству сельского хозяйства Новосибирской области (далее - министерство) по данным направлениям государственной поддержки на соответствующий финансовый год и плановый период.</w:t>
      </w:r>
    </w:p>
    <w:p w:rsidR="00A350DE" w:rsidRDefault="00A350DE">
      <w:pPr>
        <w:pStyle w:val="ConsPlusNormal"/>
        <w:spacing w:before="220"/>
        <w:ind w:firstLine="540"/>
        <w:jc w:val="both"/>
      </w:pPr>
      <w:r>
        <w:t>4. Конкурсный отбор проводится ежегодно до 30 сентября текущего года.</w:t>
      </w:r>
    </w:p>
    <w:p w:rsidR="00A350DE" w:rsidRDefault="00A350DE">
      <w:pPr>
        <w:pStyle w:val="ConsPlusNormal"/>
        <w:ind w:firstLine="540"/>
        <w:jc w:val="both"/>
      </w:pPr>
    </w:p>
    <w:p w:rsidR="00A350DE" w:rsidRDefault="00A350DE">
      <w:pPr>
        <w:pStyle w:val="ConsPlusTitle"/>
        <w:jc w:val="center"/>
        <w:outlineLvl w:val="1"/>
      </w:pPr>
      <w:r>
        <w:t>II. Требования к заявителям и документы, представляемые</w:t>
      </w:r>
    </w:p>
    <w:p w:rsidR="00A350DE" w:rsidRDefault="00A350DE">
      <w:pPr>
        <w:pStyle w:val="ConsPlusTitle"/>
        <w:jc w:val="center"/>
      </w:pPr>
      <w:r>
        <w:t>в конкурсную комиссию для участия в конкурсном отборе</w:t>
      </w:r>
    </w:p>
    <w:p w:rsidR="00A350DE" w:rsidRDefault="00A350DE">
      <w:pPr>
        <w:pStyle w:val="ConsPlusNormal"/>
        <w:ind w:firstLine="540"/>
        <w:jc w:val="both"/>
      </w:pPr>
    </w:p>
    <w:p w:rsidR="00A350DE" w:rsidRDefault="00A350DE">
      <w:pPr>
        <w:pStyle w:val="ConsPlusNormal"/>
        <w:ind w:firstLine="540"/>
        <w:jc w:val="both"/>
      </w:pPr>
      <w:bookmarkStart w:id="1" w:name="P50"/>
      <w:bookmarkEnd w:id="1"/>
      <w:r>
        <w:t>5. Заявители для участия в конкурсном отборе должны соответствовать следующим требованиям:</w:t>
      </w:r>
    </w:p>
    <w:p w:rsidR="00A350DE" w:rsidRDefault="00A350DE">
      <w:pPr>
        <w:pStyle w:val="ConsPlusNormal"/>
        <w:spacing w:before="220"/>
        <w:ind w:firstLine="540"/>
        <w:jc w:val="both"/>
      </w:pPr>
      <w:r>
        <w:t>1) на право получения гранта на поддержку начинающего фермера:</w:t>
      </w:r>
    </w:p>
    <w:p w:rsidR="00A350DE" w:rsidRDefault="00A350DE">
      <w:pPr>
        <w:pStyle w:val="ConsPlusNormal"/>
        <w:spacing w:before="220"/>
        <w:ind w:firstLine="540"/>
        <w:jc w:val="both"/>
      </w:pPr>
      <w:r>
        <w:t xml:space="preserve">а) заявитель - гражданин Российской Федерации, являющийся главой крестьянского (фермерского) хозяйства, отвечающего установленным Федеральным </w:t>
      </w:r>
      <w:hyperlink r:id="rId9"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зарегистрированного на сельской территории Новосибирской области, продолжительность деятельности которого не превышает 24 месяцев с даты его регистрации;</w:t>
      </w:r>
    </w:p>
    <w:p w:rsidR="00A350DE" w:rsidRDefault="00A350DE">
      <w:pPr>
        <w:pStyle w:val="ConsPlusNormal"/>
        <w:spacing w:before="220"/>
        <w:ind w:firstLine="540"/>
        <w:jc w:val="both"/>
      </w:pPr>
      <w:r>
        <w:t xml:space="preserve">б) заявитель в течение последних трех лет на момент подачи заявки не осуществлял предпринимательскую деятельность в качестве индивидуального предпринимателя и не являлся учредителем (участником) коммерческой организации, за исключением крестьянского </w:t>
      </w:r>
      <w:r>
        <w:lastRenderedPageBreak/>
        <w:t>(фермерского) хозяйства (далее - К(Ф)Х), главой которого он является, либо указанный период в совокупности составлял не более 6 месяцев;</w:t>
      </w:r>
    </w:p>
    <w:p w:rsidR="00A350DE" w:rsidRDefault="00A350DE">
      <w:pPr>
        <w:pStyle w:val="ConsPlusNormal"/>
        <w:spacing w:before="220"/>
        <w:ind w:firstLine="540"/>
        <w:jc w:val="both"/>
      </w:pPr>
      <w:r>
        <w:t>в) заявитель ранее не являлся получателем гранта на создание и развитие на территории Новосибирской области крестьянских (фермерских) хозяйств;</w:t>
      </w:r>
    </w:p>
    <w:p w:rsidR="00A350DE" w:rsidRDefault="00A350DE">
      <w:pPr>
        <w:pStyle w:val="ConsPlusNormal"/>
        <w:spacing w:before="220"/>
        <w:ind w:firstLine="540"/>
        <w:jc w:val="both"/>
      </w:pPr>
      <w:r>
        <w:t>г) заявитель имеет бизнес-план создания и развития К(Ф)Х по увеличению объема реализуемой сельскохозяйственной продукции по направлению деятельности (отрасли), определенной государственной программой;</w:t>
      </w:r>
    </w:p>
    <w:p w:rsidR="00A350DE" w:rsidRDefault="00A350DE">
      <w:pPr>
        <w:pStyle w:val="ConsPlusNormal"/>
        <w:spacing w:before="220"/>
        <w:ind w:firstLine="540"/>
        <w:jc w:val="both"/>
      </w:pPr>
      <w:r>
        <w:t xml:space="preserve">д) заявитель имеет план расходов, предусматривающий виды затрат, установленные </w:t>
      </w:r>
      <w:hyperlink r:id="rId10" w:history="1">
        <w:r>
          <w:rPr>
            <w:color w:val="0000FF"/>
          </w:rPr>
          <w:t>пунктом 4</w:t>
        </w:r>
      </w:hyperlink>
      <w:r>
        <w:t xml:space="preserve"> Порядка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начинающего фермера, на развитие семейной животноводческой фермы, на развитие материально-технической базы сельскохозяйственного потребительского кооператива, установленного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(далее - Порядок предоставления грантов), на реализацию бизнес-плана (далее - план расходов) на поддержку начинающего фермера;</w:t>
      </w:r>
    </w:p>
    <w:p w:rsidR="00A350DE" w:rsidRDefault="00A350DE">
      <w:pPr>
        <w:pStyle w:val="ConsPlusNormal"/>
        <w:spacing w:before="220"/>
        <w:ind w:firstLine="540"/>
        <w:jc w:val="both"/>
      </w:pPr>
      <w:r>
        <w:t>е) заявитель обязуется оплачивать не менее 10% стоимости каждого наименования приобретений, указанных в плане расходов, за счет собственных средств;</w:t>
      </w:r>
    </w:p>
    <w:p w:rsidR="00A350DE" w:rsidRDefault="00A350DE">
      <w:pPr>
        <w:pStyle w:val="ConsPlusNormal"/>
        <w:spacing w:before="220"/>
        <w:ind w:firstLine="540"/>
        <w:jc w:val="both"/>
      </w:pPr>
      <w:r>
        <w:t>ж) заявитель обязуется использовать грант в течение 18 месяцев со дня поступления средств на его лицевой счет в территориальном органе федерального казначейства и использовать имущество, закупаемое за счет гранта начинающего фермера на создание и развитие К(Ф)Х;</w:t>
      </w:r>
    </w:p>
    <w:p w:rsidR="00A350DE" w:rsidRDefault="00A350DE">
      <w:pPr>
        <w:pStyle w:val="ConsPlusNormal"/>
        <w:spacing w:before="220"/>
        <w:ind w:firstLine="540"/>
        <w:jc w:val="both"/>
      </w:pPr>
      <w:r>
        <w:t>з) заявитель обязуется создать и сохранить не менее одного нового постоянного рабочего места на каждый 1 млн. рублей гранта в течение не менее пяти лет с даты получения грантовой поддержки;</w:t>
      </w:r>
    </w:p>
    <w:p w:rsidR="00A350DE" w:rsidRDefault="00A350DE">
      <w:pPr>
        <w:pStyle w:val="ConsPlusNormal"/>
        <w:spacing w:before="220"/>
        <w:ind w:firstLine="540"/>
        <w:jc w:val="both"/>
      </w:pPr>
      <w:r>
        <w:t>и) заявитель обязуется осуществлять деятельность К(Ф)Х в течение не менее пяти лет после получения гранта на создание и развитие К(Ф)Х;</w:t>
      </w:r>
    </w:p>
    <w:p w:rsidR="00A350DE" w:rsidRDefault="00A350DE">
      <w:pPr>
        <w:pStyle w:val="ConsPlusNormal"/>
        <w:spacing w:before="220"/>
        <w:ind w:firstLine="540"/>
        <w:jc w:val="both"/>
      </w:pPr>
      <w:r>
        <w:t>к) заявитель соглашается на передачу и обработку его персональных данных в соответствии с законодательством Российской Федерации;</w:t>
      </w:r>
    </w:p>
    <w:p w:rsidR="00A350DE" w:rsidRDefault="00A350DE">
      <w:pPr>
        <w:pStyle w:val="ConsPlusNormal"/>
        <w:spacing w:before="220"/>
        <w:ind w:firstLine="540"/>
        <w:jc w:val="both"/>
      </w:pPr>
      <w:r>
        <w:t>л) заявитель постоянно проживает в муниципальном образовании Новосибирской области по месту нахождения и регистрации К(Ф)Х, главой которого он является;</w:t>
      </w:r>
    </w:p>
    <w:p w:rsidR="00A350DE" w:rsidRDefault="00A350DE">
      <w:pPr>
        <w:pStyle w:val="ConsPlusNormal"/>
        <w:spacing w:before="220"/>
        <w:ind w:firstLine="540"/>
        <w:jc w:val="both"/>
      </w:pPr>
      <w:r>
        <w:t>м) К(Ф)Х, главой которого является заявитель, является единственным местом трудоустройства заявителя;</w:t>
      </w:r>
    </w:p>
    <w:p w:rsidR="00A350DE" w:rsidRDefault="00A350DE">
      <w:pPr>
        <w:pStyle w:val="ConsPlusNormal"/>
        <w:spacing w:before="220"/>
        <w:ind w:firstLine="540"/>
        <w:jc w:val="both"/>
      </w:pPr>
      <w:r>
        <w:t xml:space="preserve">н) соответствие заявителя требованиям, установленным </w:t>
      </w:r>
      <w:hyperlink r:id="rId11" w:history="1">
        <w:r>
          <w:rPr>
            <w:color w:val="0000FF"/>
          </w:rPr>
          <w:t>пунктом 8</w:t>
        </w:r>
      </w:hyperlink>
      <w:r>
        <w:t xml:space="preserve"> Порядка предоставления грантов;</w:t>
      </w:r>
    </w:p>
    <w:p w:rsidR="00A350DE" w:rsidRDefault="00A350DE">
      <w:pPr>
        <w:pStyle w:val="ConsPlusNormal"/>
        <w:spacing w:before="220"/>
        <w:ind w:firstLine="540"/>
        <w:jc w:val="both"/>
      </w:pPr>
      <w:r>
        <w:t>2) на право получения гранта на развитие семейной животноводческой фермы:</w:t>
      </w:r>
    </w:p>
    <w:p w:rsidR="00A350DE" w:rsidRDefault="00A350DE">
      <w:pPr>
        <w:pStyle w:val="ConsPlusNormal"/>
        <w:spacing w:before="220"/>
        <w:ind w:firstLine="540"/>
        <w:jc w:val="both"/>
      </w:pPr>
      <w:r>
        <w:t xml:space="preserve">а) заявитель - крестьянское (фермерское) хозяйство, отвечающее установленным Федеральным </w:t>
      </w:r>
      <w:hyperlink r:id="rId12"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зарегистрированное на сельской территории Новосибирской области,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w:t>
      </w:r>
      <w:r>
        <w:lastRenderedPageBreak/>
        <w:t>животных и птицы, продолжительность деятельности которого превышает 24 месяца с даты его регистрации;</w:t>
      </w:r>
    </w:p>
    <w:p w:rsidR="00A350DE" w:rsidRDefault="00A350DE">
      <w:pPr>
        <w:pStyle w:val="ConsPlusNormal"/>
        <w:spacing w:before="220"/>
        <w:ind w:firstLine="540"/>
        <w:jc w:val="both"/>
      </w:pPr>
      <w:r>
        <w:t>б) с даты освоения заявителем ранее полученного гранта на создание и развитие на территории Новосибирской области крестьянских (фермерских) хозяйств прошло не менее трех лет;</w:t>
      </w:r>
    </w:p>
    <w:p w:rsidR="00A350DE" w:rsidRDefault="00A350DE">
      <w:pPr>
        <w:pStyle w:val="ConsPlusNormal"/>
        <w:spacing w:before="220"/>
        <w:ind w:firstLine="540"/>
        <w:jc w:val="both"/>
      </w:pPr>
      <w:r>
        <w:t>в) заявитель предусматривает условия для создания собственной или совместно с другими сельскохозяйственными товаропроизводителями кормовой базы;</w:t>
      </w:r>
    </w:p>
    <w:p w:rsidR="00A350DE" w:rsidRDefault="00A350DE">
      <w:pPr>
        <w:pStyle w:val="ConsPlusNormal"/>
        <w:spacing w:before="220"/>
        <w:ind w:firstLine="540"/>
        <w:jc w:val="both"/>
      </w:pPr>
      <w:r>
        <w:t>г) планируемое семейной животноводческой фермой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A350DE" w:rsidRDefault="00A350DE">
      <w:pPr>
        <w:pStyle w:val="ConsPlusNormal"/>
        <w:spacing w:before="220"/>
        <w:ind w:firstLine="540"/>
        <w:jc w:val="both"/>
      </w:pPr>
      <w:r>
        <w:t>д) заявитель имеет бизнес-план развития К(Ф)Х с высокопродуктивным скотом и высокотехнологичным оборудованием, по увеличению объема реализуемой сельскохозяйственной продукции по направлению деятельности (отрасли), определенной государственной программой, обоснованию строительства, реконструкции, ремонта или модернизации семейной животноводческой фермы (производственного объекта) со сроком окупаемости не более 8 лет;</w:t>
      </w:r>
    </w:p>
    <w:p w:rsidR="00A350DE" w:rsidRDefault="00A350DE">
      <w:pPr>
        <w:pStyle w:val="ConsPlusNormal"/>
        <w:spacing w:before="220"/>
        <w:ind w:firstLine="540"/>
        <w:jc w:val="both"/>
      </w:pPr>
      <w:r>
        <w:t>е) заявитель имеет план расходов на развитие семейной животноводческой фермы;</w:t>
      </w:r>
    </w:p>
    <w:p w:rsidR="00A350DE" w:rsidRDefault="00A350DE">
      <w:pPr>
        <w:pStyle w:val="ConsPlusNormal"/>
        <w:spacing w:before="220"/>
        <w:ind w:firstLine="540"/>
        <w:jc w:val="both"/>
      </w:pPr>
      <w:r>
        <w:t>ж) заявитель обязуется оплачивать не менее 40% стоимости каждого наименования приобретений, указанных в плане расходов, за счет собственных средств;</w:t>
      </w:r>
    </w:p>
    <w:p w:rsidR="00A350DE" w:rsidRDefault="00A350DE">
      <w:pPr>
        <w:pStyle w:val="ConsPlusNormal"/>
        <w:spacing w:before="220"/>
        <w:ind w:firstLine="540"/>
        <w:jc w:val="both"/>
      </w:pPr>
      <w:r>
        <w:t>з) заявитель обязуется использовать грант на развитие семейной животноводческой фермы в течение 24 месяцев со дня поступления средств на его лицевой счет в территориальном органе федерального казначейства и использовать имущество, закупаемое за счет гранта на развитие семейной животноводческой фермы, исключительно на развитие и деятельность семейной животноводческой фермы;</w:t>
      </w:r>
    </w:p>
    <w:p w:rsidR="00A350DE" w:rsidRDefault="00A350DE">
      <w:pPr>
        <w:pStyle w:val="ConsPlusNormal"/>
        <w:spacing w:before="220"/>
        <w:ind w:firstLine="540"/>
        <w:jc w:val="both"/>
      </w:pPr>
      <w:r>
        <w:t>и) заявитель обязуется создать и сохранить не менее одного постоянного рабочего места на каждые 3 млн. рублей гранта в течение не менее пяти лет с даты получения грантовой поддержки;</w:t>
      </w:r>
    </w:p>
    <w:p w:rsidR="00A350DE" w:rsidRDefault="00A350DE">
      <w:pPr>
        <w:pStyle w:val="ConsPlusNormal"/>
        <w:spacing w:before="220"/>
        <w:ind w:firstLine="540"/>
        <w:jc w:val="both"/>
      </w:pPr>
      <w:r>
        <w:t>к) заявитель обязуется осуществлять деятельность К(Ф)Х в течение не менее пяти лет после получения гранта на развитие семейной животноводческой фермы;</w:t>
      </w:r>
    </w:p>
    <w:p w:rsidR="00A350DE" w:rsidRDefault="00A350DE">
      <w:pPr>
        <w:pStyle w:val="ConsPlusNormal"/>
        <w:spacing w:before="220"/>
        <w:ind w:firstLine="540"/>
        <w:jc w:val="both"/>
      </w:pPr>
      <w:r>
        <w:t>л) заявитель соглашается на передачу и обработку его персональных данных в соответствии с законодательством Российской Федерации;</w:t>
      </w:r>
    </w:p>
    <w:p w:rsidR="00A350DE" w:rsidRDefault="00A350DE">
      <w:pPr>
        <w:pStyle w:val="ConsPlusNormal"/>
        <w:spacing w:before="220"/>
        <w:ind w:firstLine="540"/>
        <w:jc w:val="both"/>
      </w:pPr>
      <w:r>
        <w:t>м) заявитель постоянно проживает в муниципальном образовании по месту нахождения и регистрации К(Ф)Х, главой которого он является;</w:t>
      </w:r>
    </w:p>
    <w:p w:rsidR="00A350DE" w:rsidRDefault="00A350DE">
      <w:pPr>
        <w:pStyle w:val="ConsPlusNormal"/>
        <w:spacing w:before="220"/>
        <w:ind w:firstLine="540"/>
        <w:jc w:val="both"/>
      </w:pPr>
      <w:r>
        <w:t>н) К(Ф)Х, главой которого является заявитель, является единственным местом трудоустройства заявителя;</w:t>
      </w:r>
    </w:p>
    <w:p w:rsidR="00A350DE" w:rsidRDefault="00A350DE">
      <w:pPr>
        <w:pStyle w:val="ConsPlusNormal"/>
        <w:spacing w:before="220"/>
        <w:ind w:firstLine="540"/>
        <w:jc w:val="both"/>
      </w:pPr>
      <w:r>
        <w:t xml:space="preserve">о) наличие у заявителя проектно-сметной документации на строительство семейных животноводческих ферм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13" w:history="1">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 в случае, если средства поддержки полностью или частично планируется направить на строительство семейных животноводческих ферм (производственного объекта);</w:t>
      </w:r>
    </w:p>
    <w:p w:rsidR="00A350DE" w:rsidRDefault="00A350DE">
      <w:pPr>
        <w:pStyle w:val="ConsPlusNormal"/>
        <w:spacing w:before="220"/>
        <w:ind w:firstLine="540"/>
        <w:jc w:val="both"/>
      </w:pPr>
      <w:r>
        <w:lastRenderedPageBreak/>
        <w:t>п) наличие у заявителя сводного и (или) объектного сметного расчета на реконструкцию или модернизацию семейных животноводческих ферм (производственного объекта), наличие в собственности или на ином законном основании семейных животноводческих ферм (производственного объекта) и земельного участка, на котором располагается данная семейная животноводческая ферма (производственный объект), в случае, если средства поддержки полностью или частично планируется направить на реконструкцию или модернизацию семейной животноводческой фермы (производственного объекта);</w:t>
      </w:r>
    </w:p>
    <w:p w:rsidR="00A350DE" w:rsidRDefault="00A350DE">
      <w:pPr>
        <w:pStyle w:val="ConsPlusNormal"/>
        <w:spacing w:before="220"/>
        <w:ind w:firstLine="540"/>
        <w:jc w:val="both"/>
      </w:pPr>
      <w:r>
        <w:t xml:space="preserve">р) соответствие заявителя требованиям, установленным </w:t>
      </w:r>
      <w:hyperlink r:id="rId14" w:history="1">
        <w:r>
          <w:rPr>
            <w:color w:val="0000FF"/>
          </w:rPr>
          <w:t>пунктом 8</w:t>
        </w:r>
      </w:hyperlink>
      <w:r>
        <w:t xml:space="preserve"> Порядка предоставления грантов;</w:t>
      </w:r>
    </w:p>
    <w:p w:rsidR="00A350DE" w:rsidRDefault="00A350DE">
      <w:pPr>
        <w:pStyle w:val="ConsPlusNormal"/>
        <w:spacing w:before="220"/>
        <w:ind w:firstLine="540"/>
        <w:jc w:val="both"/>
      </w:pPr>
      <w:r>
        <w:t>3) на право получения гранта на развитие материально-технической базы сельскохозяйственного потребительского кооператива:</w:t>
      </w:r>
    </w:p>
    <w:p w:rsidR="00A350DE" w:rsidRDefault="00A350DE">
      <w:pPr>
        <w:pStyle w:val="ConsPlusNormal"/>
        <w:spacing w:before="220"/>
        <w:ind w:firstLine="540"/>
        <w:jc w:val="both"/>
      </w:pPr>
      <w:r>
        <w:t>а) заявитель является сельскохозяйственным потребительским перерабатывающим и (или) сбытовым кооперативом или потребительским обществом (кооперативом), зарегистрированным на территории Новосибирской области, действующим не менее 12 месяцев с даты его регистрации, осуществляющим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объединяющим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A350DE" w:rsidRDefault="00A350DE">
      <w:pPr>
        <w:pStyle w:val="ConsPlusNormal"/>
        <w:spacing w:before="220"/>
        <w:ind w:firstLine="540"/>
        <w:jc w:val="both"/>
      </w:pPr>
      <w:r>
        <w:t>б) заявитель имеет бизнес-план развития материально-технической базы по увеличению объема произведенной и реализуемой сельскохозяйственной продукции по направлению деятельности (отрасли), определенной государственной программой, который должен предусматривать:</w:t>
      </w:r>
    </w:p>
    <w:p w:rsidR="00A350DE" w:rsidRDefault="00A350DE">
      <w:pPr>
        <w:pStyle w:val="ConsPlusNormal"/>
        <w:spacing w:before="220"/>
        <w:ind w:firstLine="540"/>
        <w:jc w:val="both"/>
      </w:pPr>
      <w:r>
        <w:t>развитие материально-технической базы, на которую запрашивается грант, обеспечение создания в году получения поддержки сельскохозяйственным потребительским кооперативом новых постоянных рабочих мест в количестве, пропорциональном сумме запрашиваемой поддержки, исходя из расчета не менее 1 нового постоянного рабочего места на каждые 3 млн. рублей поддержки сельскохозяйственного потребительского кооператива, и сохранение рабочих мест в течение не менее пяти лет с даты получения грантовой поддержки;</w:t>
      </w:r>
    </w:p>
    <w:p w:rsidR="00A350DE" w:rsidRDefault="00A350DE">
      <w:pPr>
        <w:pStyle w:val="ConsPlusNormal"/>
        <w:spacing w:before="220"/>
        <w:ind w:firstLine="540"/>
        <w:jc w:val="both"/>
      </w:pPr>
      <w:r>
        <w:t>заявитель обязуется осуществлять деятельность в течение не менее пяти лет после получения гранта на развитие материально-технической базы кооператива;</w:t>
      </w:r>
    </w:p>
    <w:p w:rsidR="00A350DE" w:rsidRDefault="00A350DE">
      <w:pPr>
        <w:pStyle w:val="ConsPlusNormal"/>
        <w:spacing w:before="220"/>
        <w:ind w:firstLine="540"/>
        <w:jc w:val="both"/>
      </w:pPr>
      <w:r>
        <w:t>срок использования средств поддержки сельскохозяйственным потребительским кооперативом составляет не более 24 месяцев с даты их получения;</w:t>
      </w:r>
    </w:p>
    <w:p w:rsidR="00A350DE" w:rsidRDefault="00A350DE">
      <w:pPr>
        <w:pStyle w:val="ConsPlusNormal"/>
        <w:spacing w:before="220"/>
        <w:ind w:firstLine="540"/>
        <w:jc w:val="both"/>
      </w:pPr>
      <w:r>
        <w:t>прирост численности занятого населения (создание новых постоянных рабочих мест в кооперативе, увеличение количества членов кооператива) - сельскохозяйственных товаропроизводителей Новосибирской области, а также количества сельскохозяйственных товаропроизводителей Новосибирской области, обслуживаемых кооперативом;</w:t>
      </w:r>
    </w:p>
    <w:p w:rsidR="00A350DE" w:rsidRDefault="00A350DE">
      <w:pPr>
        <w:pStyle w:val="ConsPlusNormal"/>
        <w:spacing w:before="220"/>
        <w:ind w:firstLine="540"/>
        <w:jc w:val="both"/>
      </w:pPr>
      <w:r>
        <w:t>долю заготовки, переработки, хранения, транспортировки и сбыта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членов кооператива, а также долю выполненных работ (услуг) для членов кооператива, не менее 50% от общего объема работ (услуг), выполняемых кооперативом (в случае, если заявителем является кооператив);</w:t>
      </w:r>
    </w:p>
    <w:p w:rsidR="00A350DE" w:rsidRDefault="00A350DE">
      <w:pPr>
        <w:pStyle w:val="ConsPlusNormal"/>
        <w:spacing w:before="220"/>
        <w:ind w:firstLine="540"/>
        <w:jc w:val="both"/>
      </w:pPr>
      <w:r>
        <w:t>в) заявитель имеет план расходов на развитие материально-технической базы кооператива;</w:t>
      </w:r>
    </w:p>
    <w:p w:rsidR="00A350DE" w:rsidRDefault="00A350DE">
      <w:pPr>
        <w:pStyle w:val="ConsPlusNormal"/>
        <w:spacing w:before="220"/>
        <w:ind w:firstLine="540"/>
        <w:jc w:val="both"/>
      </w:pPr>
      <w:r>
        <w:lastRenderedPageBreak/>
        <w:t xml:space="preserve">г) наличие у заявителя проектно-сметной документации на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15" w:history="1">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наличие в собственности или на ином законном основании земельного участка для строительства, - в случае, если средства поддержки сельскохозяйственного потребительского кооператива полностью или частично планируется направить на строительство производственного объекта;</w:t>
      </w:r>
    </w:p>
    <w:p w:rsidR="00A350DE" w:rsidRDefault="00A350DE">
      <w:pPr>
        <w:pStyle w:val="ConsPlusNormal"/>
        <w:spacing w:before="220"/>
        <w:ind w:firstLine="540"/>
        <w:jc w:val="both"/>
      </w:pPr>
      <w:r>
        <w:t>д) наличие у заявителя сводного и (или) объектного сметного расчета на реконструкцию или модернизацию производственного объекта, наличие в собственности или на ином законном основании производственного объекта и земельного участка, на котором располагается данный производственный объект, в случае если средства поддержки сельскохозяйственного потребительского кооператива полностью или частично планируется направить на реконструкцию или модернизацию производственного объекта;</w:t>
      </w:r>
    </w:p>
    <w:p w:rsidR="00A350DE" w:rsidRDefault="00A350DE">
      <w:pPr>
        <w:pStyle w:val="ConsPlusNormal"/>
        <w:spacing w:before="220"/>
        <w:ind w:firstLine="540"/>
        <w:jc w:val="both"/>
      </w:pPr>
      <w:r>
        <w:t>е) наличие у заявителя в собственности или на ином законном основании земельного участка, на котором располагается производственный объект (либо земельного участка, предназначенного для размещения производственного объекта);</w:t>
      </w:r>
    </w:p>
    <w:p w:rsidR="00A350DE" w:rsidRDefault="00A350DE">
      <w:pPr>
        <w:pStyle w:val="ConsPlusNormal"/>
        <w:spacing w:before="220"/>
        <w:ind w:firstLine="540"/>
        <w:jc w:val="both"/>
      </w:pPr>
      <w:r>
        <w:t>ж) наличие копий договоров финансовой аренды (лизинга) с приложениями, являющимися их неотъемлемой частью, заверенных лизинговой компанией, графиков уплаты лизинговых платежей с указанием остатка задолженности, заверенных лизинговой компанией, паспортов на технику и оборудование, заверенных лизинговой компанией, в случае, если поддержку полностью или частично планируется направить на уплату части взносов по договорам лизинга техники и оборудования;</w:t>
      </w:r>
    </w:p>
    <w:p w:rsidR="00A350DE" w:rsidRDefault="00A350DE">
      <w:pPr>
        <w:pStyle w:val="ConsPlusNormal"/>
        <w:spacing w:before="220"/>
        <w:ind w:firstLine="540"/>
        <w:jc w:val="both"/>
      </w:pPr>
      <w:r>
        <w:t>з) не менее 50% объема работ (услуг), выполняемых кооперативом, должно осуществляться для членов кооператива в случае, если заявителем является кооператив;</w:t>
      </w:r>
    </w:p>
    <w:p w:rsidR="00A350DE" w:rsidRDefault="00A350DE">
      <w:pPr>
        <w:pStyle w:val="ConsPlusNormal"/>
        <w:spacing w:before="220"/>
        <w:ind w:firstLine="540"/>
        <w:jc w:val="both"/>
      </w:pPr>
      <w:r>
        <w:t>и) сельскохозяйственный потребительский кооператив ранее не являлся получателем грантов на создание и развитие на сельской территории Новосибирской области сельскохозяйственной потребительской кооперации либо прошло не менее одного года с момента освоения заявителем ранее предоставленного гранта на создание и развитие на сельской территории Новосибирской области сельскохозяйственной потребительской кооперации;</w:t>
      </w:r>
    </w:p>
    <w:p w:rsidR="00A350DE" w:rsidRDefault="00A350DE">
      <w:pPr>
        <w:pStyle w:val="ConsPlusNormal"/>
        <w:spacing w:before="220"/>
        <w:ind w:firstLine="540"/>
        <w:jc w:val="both"/>
      </w:pPr>
      <w:r>
        <w:t>к) заявитель обязуется оплачивать не менее 40% стоимости каждого наименования приобретений, указанных в плане расходов, за счет собственных средств;</w:t>
      </w:r>
    </w:p>
    <w:p w:rsidR="00A350DE" w:rsidRDefault="00A350DE">
      <w:pPr>
        <w:pStyle w:val="ConsPlusNormal"/>
        <w:spacing w:before="220"/>
        <w:ind w:firstLine="540"/>
        <w:jc w:val="both"/>
      </w:pPr>
      <w:r>
        <w:t xml:space="preserve">л) соответствие заявителя требованиям, установленным </w:t>
      </w:r>
      <w:hyperlink r:id="rId16" w:history="1">
        <w:r>
          <w:rPr>
            <w:color w:val="0000FF"/>
          </w:rPr>
          <w:t>пунктом 8</w:t>
        </w:r>
      </w:hyperlink>
      <w:r>
        <w:t xml:space="preserve"> Порядка предоставления грантов.</w:t>
      </w:r>
    </w:p>
    <w:p w:rsidR="00A350DE" w:rsidRDefault="00A350DE">
      <w:pPr>
        <w:pStyle w:val="ConsPlusNormal"/>
        <w:spacing w:before="220"/>
        <w:ind w:firstLine="540"/>
        <w:jc w:val="both"/>
      </w:pPr>
      <w:bookmarkStart w:id="2" w:name="P99"/>
      <w:bookmarkEnd w:id="2"/>
      <w:r>
        <w:t>6. Для участия в конкурсном отборе заявители представляют в конкурсную комиссию следующие документы:</w:t>
      </w:r>
    </w:p>
    <w:p w:rsidR="00A350DE" w:rsidRDefault="00A350DE">
      <w:pPr>
        <w:pStyle w:val="ConsPlusNormal"/>
        <w:spacing w:before="220"/>
        <w:ind w:firstLine="540"/>
        <w:jc w:val="both"/>
      </w:pPr>
      <w:hyperlink w:anchor="P187" w:history="1">
        <w:r>
          <w:rPr>
            <w:color w:val="0000FF"/>
          </w:rPr>
          <w:t>заявку</w:t>
        </w:r>
      </w:hyperlink>
      <w:r>
        <w:t xml:space="preserve"> по форме согласно приложению N 1 к настоящему Положению;</w:t>
      </w:r>
    </w:p>
    <w:p w:rsidR="00A350DE" w:rsidRDefault="00A350DE">
      <w:pPr>
        <w:pStyle w:val="ConsPlusNormal"/>
        <w:spacing w:before="220"/>
        <w:ind w:firstLine="540"/>
        <w:jc w:val="both"/>
      </w:pPr>
      <w:r>
        <w:t xml:space="preserve">документы, подтверждающие соответствие заявителя требованиям, указанным в </w:t>
      </w:r>
      <w:hyperlink w:anchor="P50" w:history="1">
        <w:r>
          <w:rPr>
            <w:color w:val="0000FF"/>
          </w:rPr>
          <w:t>пункте 5</w:t>
        </w:r>
      </w:hyperlink>
      <w:r>
        <w:t xml:space="preserve"> настоящего Положения, предусмотренные </w:t>
      </w:r>
      <w:hyperlink w:anchor="P410" w:history="1">
        <w:r>
          <w:rPr>
            <w:color w:val="0000FF"/>
          </w:rPr>
          <w:t>приложениями N 2</w:t>
        </w:r>
      </w:hyperlink>
      <w:r>
        <w:t xml:space="preserve"> - </w:t>
      </w:r>
      <w:hyperlink w:anchor="P488" w:history="1">
        <w:r>
          <w:rPr>
            <w:color w:val="0000FF"/>
          </w:rPr>
          <w:t>4</w:t>
        </w:r>
      </w:hyperlink>
      <w:r>
        <w:t xml:space="preserve"> к настоящему Положению (далее - документы, подтверждающие соответствие заявителя требованиям).</w:t>
      </w:r>
    </w:p>
    <w:p w:rsidR="00A350DE" w:rsidRDefault="00A350DE">
      <w:pPr>
        <w:pStyle w:val="ConsPlusNormal"/>
        <w:spacing w:before="220"/>
        <w:ind w:firstLine="540"/>
        <w:jc w:val="both"/>
      </w:pPr>
      <w:r>
        <w:t>Заявитель вправе дополнительно по собственной инициативе представить любые документы, в том числе рекомендательные письма органов местного самоуправления, общественных организаций, сельскохозяйственных организаций.</w:t>
      </w:r>
    </w:p>
    <w:p w:rsidR="00A350DE" w:rsidRDefault="00A350DE">
      <w:pPr>
        <w:pStyle w:val="ConsPlusNormal"/>
        <w:spacing w:before="220"/>
        <w:ind w:firstLine="540"/>
        <w:jc w:val="both"/>
      </w:pPr>
      <w:r>
        <w:lastRenderedPageBreak/>
        <w:t xml:space="preserve">7. При подаче заявки реквизиты заявки и документов, подтверждающих соответствие заявителя требованиям, дополнительных документов, представленных в соответствии с </w:t>
      </w:r>
      <w:hyperlink w:anchor="P99" w:history="1">
        <w:r>
          <w:rPr>
            <w:color w:val="0000FF"/>
          </w:rPr>
          <w:t>пунктом 6</w:t>
        </w:r>
      </w:hyperlink>
      <w:r>
        <w:t xml:space="preserve"> настоящего Положения, количество листов в заявке и документах вносятся в опись, составляемую в двух экземплярах. Первый экземпляр описи с отметкой о дате, времени приема заявки и документов, лице, принявшем заявку и документы, остается у заявителя, второй (копия) прилагается к заявке и документам, поданным в конкурсную комиссию.</w:t>
      </w:r>
    </w:p>
    <w:p w:rsidR="00A350DE" w:rsidRDefault="00A350DE">
      <w:pPr>
        <w:pStyle w:val="ConsPlusNormal"/>
        <w:spacing w:before="220"/>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главы К(Ф)Х, председателем сельскохозяйственного потребительского кооператива.</w:t>
      </w:r>
    </w:p>
    <w:p w:rsidR="00A350DE" w:rsidRDefault="00A350DE">
      <w:pPr>
        <w:pStyle w:val="ConsPlusNormal"/>
        <w:ind w:firstLine="540"/>
        <w:jc w:val="both"/>
      </w:pPr>
    </w:p>
    <w:p w:rsidR="00A350DE" w:rsidRDefault="00A350DE">
      <w:pPr>
        <w:pStyle w:val="ConsPlusTitle"/>
        <w:jc w:val="center"/>
        <w:outlineLvl w:val="1"/>
      </w:pPr>
      <w:r>
        <w:t>III. Организация конкурсного отбора</w:t>
      </w:r>
    </w:p>
    <w:p w:rsidR="00A350DE" w:rsidRDefault="00A350DE">
      <w:pPr>
        <w:pStyle w:val="ConsPlusNormal"/>
        <w:ind w:firstLine="540"/>
        <w:jc w:val="both"/>
      </w:pPr>
    </w:p>
    <w:p w:rsidR="00A350DE" w:rsidRDefault="00A350DE">
      <w:pPr>
        <w:pStyle w:val="ConsPlusNormal"/>
        <w:ind w:firstLine="540"/>
        <w:jc w:val="both"/>
      </w:pPr>
      <w:r>
        <w:t>8. Организацию конкурсного отбора осуществляет министерство.</w:t>
      </w:r>
    </w:p>
    <w:p w:rsidR="00A350DE" w:rsidRDefault="00A350DE">
      <w:pPr>
        <w:pStyle w:val="ConsPlusNormal"/>
        <w:spacing w:before="220"/>
        <w:ind w:firstLine="540"/>
        <w:jc w:val="both"/>
      </w:pPr>
      <w:r>
        <w:t>9. Министерство:</w:t>
      </w:r>
    </w:p>
    <w:p w:rsidR="00A350DE" w:rsidRDefault="00A350DE">
      <w:pPr>
        <w:pStyle w:val="ConsPlusNormal"/>
        <w:spacing w:before="220"/>
        <w:ind w:firstLine="540"/>
        <w:jc w:val="both"/>
      </w:pPr>
      <w:r>
        <w:t>1) готовит объявление о проведении конкурсного отбора;</w:t>
      </w:r>
    </w:p>
    <w:p w:rsidR="00A350DE" w:rsidRDefault="00A350DE">
      <w:pPr>
        <w:pStyle w:val="ConsPlusNormal"/>
        <w:spacing w:before="220"/>
        <w:ind w:firstLine="540"/>
        <w:jc w:val="both"/>
      </w:pPr>
      <w:r>
        <w:t>2) организует размещение объявления о проведении конкурсного отбора на официальном сайте министерства в информационно-телекоммуникационной сети Интернет, в средствах массовой информации;</w:t>
      </w:r>
    </w:p>
    <w:p w:rsidR="00A350DE" w:rsidRDefault="00A350DE">
      <w:pPr>
        <w:pStyle w:val="ConsPlusNormal"/>
        <w:spacing w:before="220"/>
        <w:ind w:firstLine="540"/>
        <w:jc w:val="both"/>
      </w:pPr>
      <w:r>
        <w:t>3) осуществляет консультирование по вопросам подготовки заявок на участие в конкурсном отборе и документов, подтверждающих соответствие заявителя требованиям;</w:t>
      </w:r>
    </w:p>
    <w:p w:rsidR="00A350DE" w:rsidRDefault="00A350DE">
      <w:pPr>
        <w:pStyle w:val="ConsPlusNormal"/>
        <w:spacing w:before="220"/>
        <w:ind w:firstLine="540"/>
        <w:jc w:val="both"/>
      </w:pPr>
      <w:r>
        <w:t>4) осуществляет организационное и техническое обеспечение работы конкурсной комиссии.</w:t>
      </w:r>
    </w:p>
    <w:p w:rsidR="00A350DE" w:rsidRDefault="00A350DE">
      <w:pPr>
        <w:pStyle w:val="ConsPlusNormal"/>
        <w:spacing w:before="220"/>
        <w:ind w:firstLine="540"/>
        <w:jc w:val="both"/>
      </w:pPr>
      <w:r>
        <w:t>10. Срок для приема заявок составляет 10 календарных дней со дня опубликования объявления о конкурсном отборе.</w:t>
      </w:r>
    </w:p>
    <w:p w:rsidR="00A350DE" w:rsidRDefault="00A350DE">
      <w:pPr>
        <w:pStyle w:val="ConsPlusNormal"/>
        <w:spacing w:before="220"/>
        <w:ind w:firstLine="540"/>
        <w:jc w:val="both"/>
      </w:pPr>
      <w:r>
        <w:t>11. Проведение конкурсного отбора и определение заявителей, прошедших конкурсный отбор, осуществляет конкурсная комиссия.</w:t>
      </w:r>
    </w:p>
    <w:p w:rsidR="00A350DE" w:rsidRDefault="00A350DE">
      <w:pPr>
        <w:pStyle w:val="ConsPlusNormal"/>
        <w:spacing w:before="220"/>
        <w:ind w:firstLine="540"/>
        <w:jc w:val="both"/>
      </w:pPr>
      <w:r>
        <w:t>12. В состав конкурсной комиссии включаются государственные и муниципальные служащие Новосибирской области (не более половины состава комиссии), представители юридических лиц и физические лица, осуществляющие деятельность в сфере агропромышленного комплекса, представители кредитных, научных, образовательных, юридических, консультационных, консалтинговых, аудиторских, ревизионных и общественных организаций, ассоциаций крестьянских (фермерских) хозяйств.</w:t>
      </w:r>
    </w:p>
    <w:p w:rsidR="00A350DE" w:rsidRDefault="00A350DE">
      <w:pPr>
        <w:pStyle w:val="ConsPlusNormal"/>
        <w:ind w:firstLine="540"/>
        <w:jc w:val="both"/>
      </w:pPr>
    </w:p>
    <w:p w:rsidR="00A350DE" w:rsidRDefault="00A350DE">
      <w:pPr>
        <w:pStyle w:val="ConsPlusTitle"/>
        <w:jc w:val="center"/>
        <w:outlineLvl w:val="1"/>
      </w:pPr>
      <w:r>
        <w:t>IV. Порядок создания, работы, функции</w:t>
      </w:r>
    </w:p>
    <w:p w:rsidR="00A350DE" w:rsidRDefault="00A350DE">
      <w:pPr>
        <w:pStyle w:val="ConsPlusTitle"/>
        <w:jc w:val="center"/>
      </w:pPr>
      <w:r>
        <w:t>и права конкурсной комиссии</w:t>
      </w:r>
    </w:p>
    <w:p w:rsidR="00A350DE" w:rsidRDefault="00A350DE">
      <w:pPr>
        <w:pStyle w:val="ConsPlusNormal"/>
        <w:ind w:firstLine="540"/>
        <w:jc w:val="both"/>
      </w:pPr>
    </w:p>
    <w:p w:rsidR="00A350DE" w:rsidRDefault="00A350DE">
      <w:pPr>
        <w:pStyle w:val="ConsPlusNormal"/>
        <w:ind w:firstLine="540"/>
        <w:jc w:val="both"/>
      </w:pPr>
      <w:r>
        <w:t>13. Конкурсная комиссия создается и ее состав утверждается приказом министерства.</w:t>
      </w:r>
    </w:p>
    <w:p w:rsidR="00A350DE" w:rsidRDefault="00A350DE">
      <w:pPr>
        <w:pStyle w:val="ConsPlusNormal"/>
        <w:spacing w:before="220"/>
        <w:ind w:firstLine="540"/>
        <w:jc w:val="both"/>
      </w:pPr>
      <w:r>
        <w:t>14. Число членов конкурсной комиссии должно быть нечетным и составлять не менее 9 и не более 15 человек.</w:t>
      </w:r>
    </w:p>
    <w:p w:rsidR="00A350DE" w:rsidRDefault="00A350DE">
      <w:pPr>
        <w:pStyle w:val="ConsPlusNormal"/>
        <w:spacing w:before="220"/>
        <w:ind w:firstLine="540"/>
        <w:jc w:val="both"/>
      </w:pPr>
      <w:r>
        <w:t>Конкурсную комиссию возглавляет председатель, который осуществляет общее руководство деятельностью конкурсной комиссии, ведет заседания конкурсной комиссии. В случае отсутствия председателя его обязанности исполняет заместитель председателя конкурсной комиссии по решению председателя конкурсной комиссии.</w:t>
      </w:r>
    </w:p>
    <w:p w:rsidR="00A350DE" w:rsidRDefault="00A350DE">
      <w:pPr>
        <w:pStyle w:val="ConsPlusNormal"/>
        <w:spacing w:before="220"/>
        <w:ind w:firstLine="540"/>
        <w:jc w:val="both"/>
      </w:pPr>
      <w:r>
        <w:t xml:space="preserve">Членом конкурсной комиссии не может быть: гражданин, подавший заявку, гражданин, являющийся учредителем, руководителем, членом (участником) руководящих органов, членом </w:t>
      </w:r>
      <w:r>
        <w:lastRenderedPageBreak/>
        <w:t>(участником), работником заявителя, подавшего заявку.</w:t>
      </w:r>
    </w:p>
    <w:p w:rsidR="00A350DE" w:rsidRDefault="00A350DE">
      <w:pPr>
        <w:pStyle w:val="ConsPlusNormal"/>
        <w:spacing w:before="220"/>
        <w:ind w:firstLine="540"/>
        <w:jc w:val="both"/>
      </w:pPr>
      <w:r>
        <w:t>Информация о наличии у члена конкурсной комиссии личной заинтересованности в итогах конкурса или иные обстоятельства, способные повлиять на участие члена конкурсной комиссии в работе конкурсной комиссии, указывается в протоколе.</w:t>
      </w:r>
    </w:p>
    <w:p w:rsidR="00A350DE" w:rsidRDefault="00A350DE">
      <w:pPr>
        <w:pStyle w:val="ConsPlusNormal"/>
        <w:spacing w:before="220"/>
        <w:ind w:firstLine="540"/>
        <w:jc w:val="both"/>
      </w:pPr>
      <w:r>
        <w:t>Во избежание возникновения личной заинтересованности все члены конкурсной комиссии обязаны перед началом рассмотрения заявок подписать заявление по утвержденной приказом министерства форме об отсутствии личной заинтересованности.</w:t>
      </w:r>
    </w:p>
    <w:p w:rsidR="00A350DE" w:rsidRDefault="00A350DE">
      <w:pPr>
        <w:pStyle w:val="ConsPlusNormal"/>
        <w:spacing w:before="220"/>
        <w:ind w:firstLine="540"/>
        <w:jc w:val="both"/>
      </w:pPr>
      <w: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приостановить участие члена конкурсной комиссии в работе конкурсной комиссии.</w:t>
      </w:r>
    </w:p>
    <w:p w:rsidR="00A350DE" w:rsidRDefault="00A350DE">
      <w:pPr>
        <w:pStyle w:val="ConsPlusNormal"/>
        <w:spacing w:before="220"/>
        <w:ind w:firstLine="540"/>
        <w:jc w:val="both"/>
      </w:pPr>
      <w:r>
        <w:t xml:space="preserve">Если личная заинтересованность обнаружена после принятия конкурсной комиссией решения об определении победителей, такое решение подлежит пересмотру в порядке, установленном </w:t>
      </w:r>
      <w:hyperlink w:anchor="P150" w:history="1">
        <w:r>
          <w:rPr>
            <w:color w:val="0000FF"/>
          </w:rPr>
          <w:t>пунктами 24</w:t>
        </w:r>
      </w:hyperlink>
      <w:r>
        <w:t xml:space="preserve"> - </w:t>
      </w:r>
      <w:hyperlink w:anchor="P166" w:history="1">
        <w:r>
          <w:rPr>
            <w:color w:val="0000FF"/>
          </w:rPr>
          <w:t>31</w:t>
        </w:r>
      </w:hyperlink>
      <w:r>
        <w:t xml:space="preserve"> настоящего Положения, в течение 10 рабочих дней после обнаружения личной заинтересованности.</w:t>
      </w:r>
    </w:p>
    <w:p w:rsidR="00A350DE" w:rsidRDefault="00A350DE">
      <w:pPr>
        <w:pStyle w:val="ConsPlusNormal"/>
        <w:spacing w:before="220"/>
        <w:ind w:firstLine="540"/>
        <w:jc w:val="both"/>
      </w:pPr>
      <w:r>
        <w:t>15. Секретарь конкурсной комиссии осуществляет подготовку заседания конкурсной комиссии, уведомляет членов конкурсной комиссии о дате, времени и месте проведения заседания конкурсной комиссии не менее чем за три дня до заседания конкурсной комиссии, оформляет протоколы заседаний конкурсной комиссии.</w:t>
      </w:r>
    </w:p>
    <w:p w:rsidR="00A350DE" w:rsidRDefault="00A350DE">
      <w:pPr>
        <w:pStyle w:val="ConsPlusNormal"/>
        <w:spacing w:before="220"/>
        <w:ind w:firstLine="540"/>
        <w:jc w:val="both"/>
      </w:pPr>
      <w:r>
        <w:t>В период временного отсутствия секретаря конкурсной комиссии его обязанности возлагаются председателем конкурсной комиссии, а в его отсутствие - заместителем председателя конкурсной комиссии, на одного из членов конкурсной комиссии.</w:t>
      </w:r>
    </w:p>
    <w:p w:rsidR="00A350DE" w:rsidRDefault="00A350DE">
      <w:pPr>
        <w:pStyle w:val="ConsPlusNormal"/>
        <w:spacing w:before="220"/>
        <w:ind w:firstLine="540"/>
        <w:jc w:val="both"/>
      </w:pPr>
      <w:r>
        <w:t>16. Заседание конкурсной комиссии считается правомочным, если на нем присутствует не менее двух третей ее членов. Во время проведения конкурсных процедур состав конкурсной комиссии должен быть постоянным.</w:t>
      </w:r>
    </w:p>
    <w:p w:rsidR="00A350DE" w:rsidRDefault="00A350DE">
      <w:pPr>
        <w:pStyle w:val="ConsPlusNormal"/>
        <w:spacing w:before="220"/>
        <w:ind w:firstLine="540"/>
        <w:jc w:val="both"/>
      </w:pPr>
      <w:r>
        <w:t>17. Конкурсная комиссия осуществляет следующие функции:</w:t>
      </w:r>
    </w:p>
    <w:p w:rsidR="00A350DE" w:rsidRDefault="00A350DE">
      <w:pPr>
        <w:pStyle w:val="ConsPlusNormal"/>
        <w:spacing w:before="220"/>
        <w:ind w:firstLine="540"/>
        <w:jc w:val="both"/>
      </w:pPr>
      <w:r>
        <w:t>1) прием, регистрацию и рассмотрение заявок и документов, представленных заявителями на участие в конкурсном отборе;</w:t>
      </w:r>
    </w:p>
    <w:p w:rsidR="00A350DE" w:rsidRDefault="00A350DE">
      <w:pPr>
        <w:pStyle w:val="ConsPlusNormal"/>
        <w:spacing w:before="220"/>
        <w:ind w:firstLine="540"/>
        <w:jc w:val="both"/>
      </w:pPr>
      <w:r>
        <w:t>2) оценку заявок и документов, представленных заявителями на участие в конкурсном отборе, в соответствии с критериями, установленными настоящим Положением;</w:t>
      </w:r>
    </w:p>
    <w:p w:rsidR="00A350DE" w:rsidRDefault="00A350DE">
      <w:pPr>
        <w:pStyle w:val="ConsPlusNormal"/>
        <w:spacing w:before="220"/>
        <w:ind w:firstLine="540"/>
        <w:jc w:val="both"/>
      </w:pPr>
      <w:r>
        <w:t>3) подведение итогов конкурса, в том числе определение победителей конкурса.</w:t>
      </w:r>
    </w:p>
    <w:p w:rsidR="00A350DE" w:rsidRDefault="00A350DE">
      <w:pPr>
        <w:pStyle w:val="ConsPlusNormal"/>
        <w:spacing w:before="220"/>
        <w:ind w:firstLine="540"/>
        <w:jc w:val="both"/>
      </w:pPr>
      <w:r>
        <w:t>18. Конкурсная комиссия имеет право:</w:t>
      </w:r>
    </w:p>
    <w:p w:rsidR="00A350DE" w:rsidRDefault="00A350DE">
      <w:pPr>
        <w:pStyle w:val="ConsPlusNormal"/>
        <w:spacing w:before="220"/>
        <w:ind w:firstLine="540"/>
        <w:jc w:val="both"/>
      </w:pPr>
      <w:r>
        <w:t>1) давать разъяснения заявителям по вопросам конкурсного отбора;</w:t>
      </w:r>
    </w:p>
    <w:p w:rsidR="00A350DE" w:rsidRDefault="00A350DE">
      <w:pPr>
        <w:pStyle w:val="ConsPlusNormal"/>
        <w:spacing w:before="220"/>
        <w:ind w:firstLine="540"/>
        <w:jc w:val="both"/>
      </w:pPr>
      <w:r>
        <w:t>2) в пределах своей компетенции запрашивать у органов государственной власти Новосибирской области, органов местного самоуправления муниципальных образований Новосибирской области, иных органов и организаций необходимые документы, материалы и информацию;</w:t>
      </w:r>
    </w:p>
    <w:p w:rsidR="00A350DE" w:rsidRDefault="00A350DE">
      <w:pPr>
        <w:pStyle w:val="ConsPlusNormal"/>
        <w:spacing w:before="220"/>
        <w:ind w:firstLine="540"/>
        <w:jc w:val="both"/>
      </w:pPr>
      <w:r>
        <w:t>3) привлекать для проведения экспертизы заявленных на конкурс проектов независимых экспертов, не являющихся членами конкурсной комиссии (при принятии решений указанные специалисты имеют право совещательного голоса);</w:t>
      </w:r>
    </w:p>
    <w:p w:rsidR="00A350DE" w:rsidRDefault="00A350DE">
      <w:pPr>
        <w:pStyle w:val="ConsPlusNormal"/>
        <w:spacing w:before="220"/>
        <w:ind w:firstLine="540"/>
        <w:jc w:val="both"/>
      </w:pPr>
      <w:r>
        <w:t xml:space="preserve">4) приглашать на заседания конкурсной комиссии представителей органов государственной власти Новосибирской области, органов местного самоуправления муниципальных образований </w:t>
      </w:r>
      <w:r>
        <w:lastRenderedPageBreak/>
        <w:t>Новосибирской области, организаций.</w:t>
      </w:r>
    </w:p>
    <w:p w:rsidR="00A350DE" w:rsidRDefault="00A350DE">
      <w:pPr>
        <w:pStyle w:val="ConsPlusNormal"/>
        <w:spacing w:before="220"/>
        <w:ind w:firstLine="540"/>
        <w:jc w:val="both"/>
      </w:pPr>
      <w:r>
        <w:t>19. Решение конкурсной комиссии оформляется протоколом, который подписывают председатель или, в случае его отсутствия, заместитель председателя конкурсной комиссии, секретарь и все члены конкурсной комиссии, присутствовавшие на заседании конкурсной комиссии, в течение 5 рабочих дней после принятия решения конкурсной комиссией.</w:t>
      </w:r>
    </w:p>
    <w:p w:rsidR="00A350DE" w:rsidRDefault="00A350DE">
      <w:pPr>
        <w:pStyle w:val="ConsPlusNormal"/>
        <w:ind w:firstLine="540"/>
        <w:jc w:val="both"/>
      </w:pPr>
    </w:p>
    <w:p w:rsidR="00A350DE" w:rsidRDefault="00A350DE">
      <w:pPr>
        <w:pStyle w:val="ConsPlusTitle"/>
        <w:jc w:val="center"/>
        <w:outlineLvl w:val="1"/>
      </w:pPr>
      <w:r>
        <w:t>V. Порядок рассмотрения заявок на</w:t>
      </w:r>
    </w:p>
    <w:p w:rsidR="00A350DE" w:rsidRDefault="00A350DE">
      <w:pPr>
        <w:pStyle w:val="ConsPlusTitle"/>
        <w:jc w:val="center"/>
      </w:pPr>
      <w:r>
        <w:t>участие в конкурсном отборе</w:t>
      </w:r>
    </w:p>
    <w:p w:rsidR="00A350DE" w:rsidRDefault="00A350DE">
      <w:pPr>
        <w:pStyle w:val="ConsPlusNormal"/>
        <w:ind w:firstLine="540"/>
        <w:jc w:val="both"/>
      </w:pPr>
    </w:p>
    <w:p w:rsidR="00A350DE" w:rsidRDefault="00A350DE">
      <w:pPr>
        <w:pStyle w:val="ConsPlusNormal"/>
        <w:ind w:firstLine="540"/>
        <w:jc w:val="both"/>
      </w:pPr>
      <w:r>
        <w:t>20. Прием и регистрацию заявок с прилагаемыми документами осуществляет член (члены) конкурсной комиссии, назначенный (назначенные) председателем конкурсной комиссии (далее - лицо, осуществляющее прием и регистрацию заявок).</w:t>
      </w:r>
    </w:p>
    <w:p w:rsidR="00A350DE" w:rsidRDefault="00A350DE">
      <w:pPr>
        <w:pStyle w:val="ConsPlusNormal"/>
        <w:spacing w:before="220"/>
        <w:ind w:firstLine="540"/>
        <w:jc w:val="both"/>
      </w:pPr>
      <w:r>
        <w:t xml:space="preserve">21. Заявка регистрируется в </w:t>
      </w:r>
      <w:hyperlink w:anchor="P528" w:history="1">
        <w:r>
          <w:rPr>
            <w:color w:val="0000FF"/>
          </w:rPr>
          <w:t>журнале</w:t>
        </w:r>
      </w:hyperlink>
      <w:r>
        <w:t xml:space="preserve"> регистрации заявок по форме согласно приложению N 5 к настоящему Положению в день подачи с указанием номера и даты подачи заявки, заявителя, количества листов в прилагаемых документах, фамилии, имени и отчества (последнее - при наличии) лица, осуществляющего прием и регистрацию заявок и прилагаемых документов.</w:t>
      </w:r>
    </w:p>
    <w:p w:rsidR="00A350DE" w:rsidRDefault="00A350DE">
      <w:pPr>
        <w:pStyle w:val="ConsPlusNormal"/>
        <w:spacing w:before="220"/>
        <w:ind w:firstLine="540"/>
        <w:jc w:val="both"/>
      </w:pPr>
      <w:r>
        <w:t>22. Заявитель несет ответственность за достоверность сведений, указанных в заявке и прилагаемых документах.</w:t>
      </w:r>
    </w:p>
    <w:p w:rsidR="00A350DE" w:rsidRDefault="00A350DE">
      <w:pPr>
        <w:pStyle w:val="ConsPlusNormal"/>
        <w:spacing w:before="220"/>
        <w:ind w:firstLine="540"/>
        <w:jc w:val="both"/>
      </w:pPr>
      <w:r>
        <w:t>23. Ответственность за сохранность заявки и прилагаемых документов несет лицо, осуществляющее прием и регистрацию заявок.</w:t>
      </w:r>
    </w:p>
    <w:p w:rsidR="00A350DE" w:rsidRDefault="00A350DE">
      <w:pPr>
        <w:pStyle w:val="ConsPlusNormal"/>
        <w:spacing w:before="220"/>
        <w:ind w:firstLine="540"/>
        <w:jc w:val="both"/>
      </w:pPr>
      <w:bookmarkStart w:id="3" w:name="P150"/>
      <w:bookmarkEnd w:id="3"/>
      <w:r>
        <w:t>24. Конкурсная комиссия в течение 15 рабочих дней после срока окончания приема документов проводит рассмотрение заявок и документов, подтверждающих соответствие заявителя требованиям, оценку заявок и документов, подведение итогов конкурса, в том числе определение победителей конкурса.</w:t>
      </w:r>
    </w:p>
    <w:p w:rsidR="00A350DE" w:rsidRDefault="00A350DE">
      <w:pPr>
        <w:pStyle w:val="ConsPlusNormal"/>
        <w:spacing w:before="220"/>
        <w:ind w:firstLine="540"/>
        <w:jc w:val="both"/>
      </w:pPr>
      <w:r>
        <w:t xml:space="preserve">По итогам рассмотрения заявок и представленных документов конкурсная комиссия принимает решение о соответствии заявки и представленных документов требованиям </w:t>
      </w:r>
      <w:hyperlink w:anchor="P99" w:history="1">
        <w:r>
          <w:rPr>
            <w:color w:val="0000FF"/>
          </w:rPr>
          <w:t>пункта 6</w:t>
        </w:r>
      </w:hyperlink>
      <w:r>
        <w:t xml:space="preserve"> настоящего Положения и соответствии заявителя требованиям, установленным для участия в конкурсном отборе </w:t>
      </w:r>
      <w:hyperlink w:anchor="P50" w:history="1">
        <w:r>
          <w:rPr>
            <w:color w:val="0000FF"/>
          </w:rPr>
          <w:t>пунктом 5</w:t>
        </w:r>
      </w:hyperlink>
      <w:r>
        <w:t xml:space="preserve"> настоящего Положения, либо об отказе заявителю в участии в конкурсном отборе.</w:t>
      </w:r>
    </w:p>
    <w:p w:rsidR="00A350DE" w:rsidRDefault="00A350DE">
      <w:pPr>
        <w:pStyle w:val="ConsPlusNormal"/>
        <w:spacing w:before="220"/>
        <w:ind w:firstLine="540"/>
        <w:jc w:val="both"/>
      </w:pPr>
      <w:r>
        <w:t>В случае принятия конкурсной комиссией решения об отказе заявителю в участии в конкурсном отборе заявитель в течение трех рабочих дней со дня принятия указанного решения информируется по телефону или электронному адресу, а также заказным почтовым отправлением с уведомлением о вручении о принятом решении с указанием, каким именно требованиям не соответствует заявка и (или) прилагаемые документы. Заявка и документы возвращаются заявителю на основании его письменного заявления в день подачи такого заявления по месту нахождения конкурсной комиссии с оформлением расписки в получении и соответствующей отметкой в журнале регистрации заявок. По требованию заявителя ему выдается выписка из протокола конкурсной комиссии об отказе заявителю в участии в конкурсном отборе.</w:t>
      </w:r>
    </w:p>
    <w:p w:rsidR="00A350DE" w:rsidRDefault="00A350DE">
      <w:pPr>
        <w:pStyle w:val="ConsPlusNormal"/>
        <w:spacing w:before="220"/>
        <w:ind w:firstLine="540"/>
        <w:jc w:val="both"/>
      </w:pPr>
      <w:r>
        <w:t>25. Заявитель вправе отозвать свою заявку и прилагаемые документы путем направления в конкурсную комиссию по почте или представления лично письменного уведомления об отзыве заявки. Датой отзыва заявки является дата регистрации в день поступления письменного уведомления об отзыве заявки в журнале регистрации заявок.</w:t>
      </w:r>
    </w:p>
    <w:p w:rsidR="00A350DE" w:rsidRDefault="00A350DE">
      <w:pPr>
        <w:pStyle w:val="ConsPlusNormal"/>
        <w:ind w:firstLine="540"/>
        <w:jc w:val="both"/>
      </w:pPr>
    </w:p>
    <w:p w:rsidR="00A350DE" w:rsidRDefault="00A350DE">
      <w:pPr>
        <w:pStyle w:val="ConsPlusTitle"/>
        <w:jc w:val="center"/>
        <w:outlineLvl w:val="1"/>
      </w:pPr>
      <w:r>
        <w:t>VI. Критерии оценки заявок и прилагаемых документов,</w:t>
      </w:r>
    </w:p>
    <w:p w:rsidR="00A350DE" w:rsidRDefault="00A350DE">
      <w:pPr>
        <w:pStyle w:val="ConsPlusTitle"/>
        <w:jc w:val="center"/>
      </w:pPr>
      <w:r>
        <w:t>порядок принятия конкурсной комиссией решения о</w:t>
      </w:r>
    </w:p>
    <w:p w:rsidR="00A350DE" w:rsidRDefault="00A350DE">
      <w:pPr>
        <w:pStyle w:val="ConsPlusTitle"/>
        <w:jc w:val="center"/>
      </w:pPr>
      <w:r>
        <w:t>признании заявителей прошедшими конкурсный отбор</w:t>
      </w:r>
    </w:p>
    <w:p w:rsidR="00A350DE" w:rsidRDefault="00A350DE">
      <w:pPr>
        <w:pStyle w:val="ConsPlusNormal"/>
        <w:ind w:firstLine="540"/>
        <w:jc w:val="both"/>
      </w:pPr>
    </w:p>
    <w:p w:rsidR="00A350DE" w:rsidRDefault="00A350DE">
      <w:pPr>
        <w:pStyle w:val="ConsPlusNormal"/>
        <w:ind w:firstLine="540"/>
        <w:jc w:val="both"/>
      </w:pPr>
      <w:r>
        <w:lastRenderedPageBreak/>
        <w:t xml:space="preserve">26. Оценка заявок и прилагаемых документов осуществляется конкурсной комиссией в соответствии с направлениями конкурсного отбора по критериям в баллах, установленным для соответствующего направления конкурсного отбора, согласно </w:t>
      </w:r>
      <w:hyperlink w:anchor="P586" w:history="1">
        <w:r>
          <w:rPr>
            <w:color w:val="0000FF"/>
          </w:rPr>
          <w:t>приложениям N 6</w:t>
        </w:r>
      </w:hyperlink>
      <w:r>
        <w:t xml:space="preserve">, </w:t>
      </w:r>
      <w:hyperlink w:anchor="P762" w:history="1">
        <w:r>
          <w:rPr>
            <w:color w:val="0000FF"/>
          </w:rPr>
          <w:t>7</w:t>
        </w:r>
      </w:hyperlink>
      <w:r>
        <w:t xml:space="preserve">, </w:t>
      </w:r>
      <w:hyperlink w:anchor="P893" w:history="1">
        <w:r>
          <w:rPr>
            <w:color w:val="0000FF"/>
          </w:rPr>
          <w:t>8</w:t>
        </w:r>
      </w:hyperlink>
      <w:r>
        <w:t xml:space="preserve"> к настоящему Положению.</w:t>
      </w:r>
    </w:p>
    <w:p w:rsidR="00A350DE" w:rsidRDefault="00A350DE">
      <w:pPr>
        <w:pStyle w:val="ConsPlusNormal"/>
        <w:spacing w:before="220"/>
        <w:ind w:firstLine="540"/>
        <w:jc w:val="both"/>
      </w:pPr>
      <w:r>
        <w:t>27. Каждый член конкурсной комиссии при оценке заявки выставляет по каждому критерию оценки соответствующий балл, который заносится в конкурсный бюллетень.</w:t>
      </w:r>
    </w:p>
    <w:p w:rsidR="00A350DE" w:rsidRDefault="00A350DE">
      <w:pPr>
        <w:pStyle w:val="ConsPlusNormal"/>
        <w:spacing w:before="220"/>
        <w:ind w:firstLine="540"/>
        <w:jc w:val="both"/>
      </w:pPr>
      <w:r>
        <w:t>Сумма баллов в конкурсном бюллетене, выставленная по всем критериям, составляет оценку заявки.</w:t>
      </w:r>
    </w:p>
    <w:p w:rsidR="00A350DE" w:rsidRDefault="00A350DE">
      <w:pPr>
        <w:pStyle w:val="ConsPlusNormal"/>
        <w:spacing w:before="220"/>
        <w:ind w:firstLine="540"/>
        <w:jc w:val="both"/>
      </w:pPr>
      <w:r>
        <w:t>Заседание конкурсной комиссии фиксируется средствами аудио- или видеозаписи.</w:t>
      </w:r>
    </w:p>
    <w:p w:rsidR="00A350DE" w:rsidRDefault="00A350DE">
      <w:pPr>
        <w:pStyle w:val="ConsPlusNormal"/>
        <w:spacing w:before="220"/>
        <w:ind w:firstLine="540"/>
        <w:jc w:val="both"/>
      </w:pPr>
      <w:r>
        <w:t>28. Баллы, выставленные всеми членами конкурсной комиссии каждому заявителю по результатам оценки каждой заявки и прилагаемых к ней документов, суммируются и составляют итоговую оценку заявки.</w:t>
      </w:r>
    </w:p>
    <w:p w:rsidR="00A350DE" w:rsidRDefault="00A350DE">
      <w:pPr>
        <w:pStyle w:val="ConsPlusNormal"/>
        <w:spacing w:before="220"/>
        <w:ind w:firstLine="540"/>
        <w:jc w:val="both"/>
      </w:pPr>
      <w:r>
        <w:t>29. В соответствии с итоговыми оценками заявок конкурсной комиссией составляется рейтинг заявок по мере уменьшения количества баллов, составляющих итоговую оценку каждой заявки. При равной итоговой оценке заявок у нескольких заявителей решение о рейтинге таких заявок принимается конкурсной комиссией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председательствующего на заседании конкурсной комиссии.</w:t>
      </w:r>
    </w:p>
    <w:p w:rsidR="00A350DE" w:rsidRDefault="00A350DE">
      <w:pPr>
        <w:pStyle w:val="ConsPlusNormal"/>
        <w:spacing w:before="220"/>
        <w:ind w:firstLine="540"/>
        <w:jc w:val="both"/>
      </w:pPr>
      <w:r>
        <w:t>30. Решение о признании заявителей прошедшими конкурсный отбор принимается по направлениям конкурсного отбора в соответствии с рейтингами заявок, согласно критериям оценки заявки, в пределах бюджетных ассигнований и лимитов бюджетных обязательств, установленных министерству по данным направлениям государственной поддержки в текущем финансовом году и плановом периоде на предоставление грантов.</w:t>
      </w:r>
    </w:p>
    <w:p w:rsidR="00A350DE" w:rsidRDefault="00A350DE">
      <w:pPr>
        <w:pStyle w:val="ConsPlusNormal"/>
        <w:spacing w:before="220"/>
        <w:ind w:firstLine="540"/>
        <w:jc w:val="both"/>
      </w:pPr>
      <w:bookmarkStart w:id="4" w:name="P166"/>
      <w:bookmarkEnd w:id="4"/>
      <w:r>
        <w:t>31. Решение конкурсной комиссии о признании заявителей прошедшими конкурсный отбор (далее - победители конкурсного отбора) в течение трех рабочих дней со дня принятия такого решения оформляется протоколом об итогах конкурсного отбора, в котором указываются рейтинг заявок, списки победителей конкурсного отбора по направлениям конкурсного отбора.</w:t>
      </w:r>
    </w:p>
    <w:p w:rsidR="00A350DE" w:rsidRDefault="00A350DE">
      <w:pPr>
        <w:pStyle w:val="ConsPlusNormal"/>
        <w:spacing w:before="220"/>
        <w:ind w:firstLine="540"/>
        <w:jc w:val="both"/>
      </w:pPr>
      <w:r>
        <w:t>Заявители в срок, не превышающий 15 рабочих дней со дня оформления протокола об итогах конкурсного отбора, информируются по телефону или электронному адресу, а также заказным почтовым отправлением с уведомлением о вручении об итогах конкурсного отбора.</w:t>
      </w:r>
    </w:p>
    <w:p w:rsidR="00A350DE" w:rsidRDefault="00A350DE">
      <w:pPr>
        <w:pStyle w:val="ConsPlusNormal"/>
        <w:spacing w:before="220"/>
        <w:ind w:firstLine="540"/>
        <w:jc w:val="both"/>
      </w:pPr>
      <w:r>
        <w:t>32. В течение 3 рабочих дней после оформления протокол об итогах конкурсного отбора размещается министерством на официальном сайте министерства в информационно-телекоммуникационной сети Интернет.</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1</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lastRenderedPageBreak/>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Nonformat"/>
        <w:jc w:val="both"/>
      </w:pPr>
      <w:bookmarkStart w:id="5" w:name="P187"/>
      <w:bookmarkEnd w:id="5"/>
      <w:r>
        <w:t xml:space="preserve">                                  ЗАЯВКА</w:t>
      </w:r>
    </w:p>
    <w:p w:rsidR="00A350DE" w:rsidRDefault="00A350DE">
      <w:pPr>
        <w:pStyle w:val="ConsPlusNonformat"/>
        <w:jc w:val="both"/>
      </w:pPr>
      <w:r>
        <w:t xml:space="preserve">         на участие в конкурсном отборе на право получения гранта</w:t>
      </w:r>
    </w:p>
    <w:p w:rsidR="00A350DE" w:rsidRDefault="00A350DE">
      <w:pPr>
        <w:pStyle w:val="ConsPlusNonformat"/>
        <w:jc w:val="both"/>
      </w:pPr>
      <w:r>
        <w:t xml:space="preserve">             в форме субсидии на поддержку начинающего фермера</w:t>
      </w:r>
    </w:p>
    <w:p w:rsidR="00A350DE" w:rsidRDefault="00A350DE">
      <w:pPr>
        <w:pStyle w:val="ConsPlusNonformat"/>
        <w:jc w:val="both"/>
      </w:pP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заявитель (Ф.И.О. (отчество - при наличии)</w:t>
      </w:r>
    </w:p>
    <w:p w:rsidR="00A350DE" w:rsidRDefault="00A350DE">
      <w:pPr>
        <w:pStyle w:val="ConsPlusNonformat"/>
        <w:jc w:val="both"/>
      </w:pPr>
      <w:r>
        <w:t xml:space="preserve">               главы крестьянского (фермерского) хозяйства)</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место жительства и адрес регистрации, телефон, факс, e-mail (при наличии)</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сообщаю  о  намерении  участвовать  в  конкурсном отборе на право получения</w:t>
      </w:r>
    </w:p>
    <w:p w:rsidR="00A350DE" w:rsidRDefault="00A350DE">
      <w:pPr>
        <w:pStyle w:val="ConsPlusNonformat"/>
        <w:jc w:val="both"/>
      </w:pPr>
      <w:r>
        <w:t>гранта в форме субсидии на поддержку начинающего фермера.</w:t>
      </w:r>
    </w:p>
    <w:p w:rsidR="00A350DE" w:rsidRDefault="00A350DE">
      <w:pPr>
        <w:pStyle w:val="ConsPlusNonformat"/>
        <w:jc w:val="both"/>
      </w:pPr>
    </w:p>
    <w:p w:rsidR="00A350DE" w:rsidRDefault="00A350DE">
      <w:pPr>
        <w:pStyle w:val="ConsPlusNonformat"/>
        <w:jc w:val="both"/>
      </w:pPr>
      <w:r>
        <w:t>Общие сведения о крестьянском (фермерском) хозяйстве (далее - К(Ф)Х):</w:t>
      </w:r>
    </w:p>
    <w:p w:rsidR="00A350DE" w:rsidRDefault="00A350DE">
      <w:pPr>
        <w:pStyle w:val="ConsPlusNonformat"/>
        <w:jc w:val="both"/>
      </w:pPr>
      <w:r>
        <w:t>1. Регистрационный номер __________________________________________________</w:t>
      </w:r>
    </w:p>
    <w:p w:rsidR="00A350DE" w:rsidRDefault="00A350DE">
      <w:pPr>
        <w:pStyle w:val="ConsPlusNonformat"/>
        <w:jc w:val="both"/>
      </w:pPr>
      <w:r>
        <w:t>2. Дата регистрации _______________________________________________________</w:t>
      </w:r>
    </w:p>
    <w:p w:rsidR="00A350DE" w:rsidRDefault="00A350DE">
      <w:pPr>
        <w:pStyle w:val="ConsPlusNonformat"/>
        <w:jc w:val="both"/>
      </w:pPr>
      <w:r>
        <w:t>3. Место нахождения _______________________________________________________</w:t>
      </w:r>
    </w:p>
    <w:p w:rsidR="00A350DE" w:rsidRDefault="00A350DE">
      <w:pPr>
        <w:pStyle w:val="ConsPlusNonformat"/>
        <w:jc w:val="both"/>
      </w:pPr>
      <w:r>
        <w:t>4.   Номер   и   почтовый   адрес  налоговой  инспекции,  в  которой  К(Ф)Х</w:t>
      </w:r>
    </w:p>
    <w:p w:rsidR="00A350DE" w:rsidRDefault="00A350DE">
      <w:pPr>
        <w:pStyle w:val="ConsPlusNonformat"/>
        <w:jc w:val="both"/>
      </w:pPr>
      <w:r>
        <w:t>зарегистрировано           в           качестве           налогоплательщика</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5.  Наименование  основного  вида  деятельности  с указанием кода по </w:t>
      </w:r>
      <w:hyperlink r:id="rId17"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6.  Направление  деятельности  (отрасли) сельского хозяйства, планируемое к</w:t>
      </w:r>
    </w:p>
    <w:p w:rsidR="00A350DE" w:rsidRDefault="00A350DE">
      <w:pPr>
        <w:pStyle w:val="ConsPlusNonformat"/>
        <w:jc w:val="both"/>
      </w:pPr>
      <w:r>
        <w:t xml:space="preserve">развитию     по     бизнес-плану,    с    указанием    кода    по    </w:t>
      </w:r>
      <w:hyperlink r:id="rId18"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7. ИНН заявителя __________________________________________________________</w:t>
      </w:r>
    </w:p>
    <w:p w:rsidR="00A350DE" w:rsidRDefault="00A350DE">
      <w:pPr>
        <w:pStyle w:val="ConsPlusNonformat"/>
        <w:jc w:val="both"/>
      </w:pPr>
    </w:p>
    <w:p w:rsidR="00A350DE" w:rsidRDefault="00A350DE">
      <w:pPr>
        <w:pStyle w:val="ConsPlusNonformat"/>
        <w:jc w:val="both"/>
      </w:pPr>
      <w:r>
        <w:t xml:space="preserve">    Сообщаю,   что  К(Ф)Х  на  момент  подачи  настоящей  заявки  не  имеет</w:t>
      </w:r>
    </w:p>
    <w:p w:rsidR="00A350DE" w:rsidRDefault="00A350DE">
      <w:pPr>
        <w:pStyle w:val="ConsPlusNonformat"/>
        <w:jc w:val="both"/>
      </w:pPr>
      <w:r>
        <w:t>задолженности   в   бюджеты   бюджетной   системы  Российской  Федерации  и</w:t>
      </w:r>
    </w:p>
    <w:p w:rsidR="00A350DE" w:rsidRDefault="00A350DE">
      <w:pPr>
        <w:pStyle w:val="ConsPlusNonformat"/>
        <w:jc w:val="both"/>
      </w:pPr>
      <w:r>
        <w:t>внебюджетные  фонды,  не  находится  в  процессе реорганизации, ликвидации,</w:t>
      </w:r>
    </w:p>
    <w:p w:rsidR="00A350DE" w:rsidRDefault="00A350DE">
      <w:pPr>
        <w:pStyle w:val="ConsPlusNonformat"/>
        <w:jc w:val="both"/>
      </w:pPr>
      <w:r>
        <w:t>банкротства,  не является иностранным юридическим лицом, а также российским</w:t>
      </w:r>
    </w:p>
    <w:p w:rsidR="00A350DE" w:rsidRDefault="00A350DE">
      <w:pPr>
        <w:pStyle w:val="ConsPlusNonformat"/>
        <w:jc w:val="both"/>
      </w:pPr>
      <w:r>
        <w:t>юридическим  лицом,  в уставном (складочном) капитале которого доля участия</w:t>
      </w:r>
    </w:p>
    <w:p w:rsidR="00A350DE" w:rsidRDefault="00A350DE">
      <w:pPr>
        <w:pStyle w:val="ConsPlusNonformat"/>
        <w:jc w:val="both"/>
      </w:pPr>
      <w:r>
        <w:t>иностранных   юридических   лиц,   местом   регистрации   которых  является</w:t>
      </w:r>
    </w:p>
    <w:p w:rsidR="00A350DE" w:rsidRDefault="00A350DE">
      <w:pPr>
        <w:pStyle w:val="ConsPlusNonformat"/>
        <w:jc w:val="both"/>
      </w:pPr>
      <w:r>
        <w:t>государство   или   территория,  включенные  в  утверждаемый  Министерством</w:t>
      </w:r>
    </w:p>
    <w:p w:rsidR="00A350DE" w:rsidRDefault="00A350DE">
      <w:pPr>
        <w:pStyle w:val="ConsPlusNonformat"/>
        <w:jc w:val="both"/>
      </w:pPr>
      <w:r>
        <w:t>финансов   Российской   Федерации   перечень   государств   и   территорий,</w:t>
      </w:r>
    </w:p>
    <w:p w:rsidR="00A350DE" w:rsidRDefault="00A350DE">
      <w:pPr>
        <w:pStyle w:val="ConsPlusNonformat"/>
        <w:jc w:val="both"/>
      </w:pPr>
      <w:r>
        <w:t>предоставляющих   льготный  налоговый  режим  налогообложения  и  (или)  не</w:t>
      </w:r>
    </w:p>
    <w:p w:rsidR="00A350DE" w:rsidRDefault="00A350DE">
      <w:pPr>
        <w:pStyle w:val="ConsPlusNonformat"/>
        <w:jc w:val="both"/>
      </w:pPr>
      <w:r>
        <w:t>предусматривающих  раскрытия  и  предоставления  информации  при проведении</w:t>
      </w:r>
    </w:p>
    <w:p w:rsidR="00A350DE" w:rsidRDefault="00A350DE">
      <w:pPr>
        <w:pStyle w:val="ConsPlusNonformat"/>
        <w:jc w:val="both"/>
      </w:pPr>
      <w:r>
        <w:t>финансовых  операций  (офшорные  зоны) в отношении таких юридических лиц, в</w:t>
      </w:r>
    </w:p>
    <w:p w:rsidR="00A350DE" w:rsidRDefault="00A350DE">
      <w:pPr>
        <w:pStyle w:val="ConsPlusNonformat"/>
        <w:jc w:val="both"/>
      </w:pPr>
      <w:r>
        <w:t>совокупности превышает 50 процентов.</w:t>
      </w:r>
    </w:p>
    <w:p w:rsidR="00A350DE" w:rsidRDefault="00A350DE">
      <w:pPr>
        <w:pStyle w:val="ConsPlusNonformat"/>
        <w:jc w:val="both"/>
      </w:pPr>
      <w:r>
        <w:t xml:space="preserve">    Сообщаю,  что  на момент подачи настоящей заявки не являлся получателем</w:t>
      </w:r>
    </w:p>
    <w:p w:rsidR="00A350DE" w:rsidRDefault="00A350DE">
      <w:pPr>
        <w:pStyle w:val="ConsPlusNonformat"/>
        <w:jc w:val="both"/>
      </w:pPr>
      <w:r>
        <w:t>государственной  поддержки  на  основании  иных  нормативных правовых актов</w:t>
      </w:r>
    </w:p>
    <w:p w:rsidR="00A350DE" w:rsidRDefault="00A350DE">
      <w:pPr>
        <w:pStyle w:val="ConsPlusNonformat"/>
        <w:jc w:val="both"/>
      </w:pPr>
      <w:r>
        <w:t>Новосибирской  области  на  создание  и  развитие  на  сельской  территории</w:t>
      </w:r>
    </w:p>
    <w:p w:rsidR="00A350DE" w:rsidRDefault="00A350DE">
      <w:pPr>
        <w:pStyle w:val="ConsPlusNonformat"/>
        <w:jc w:val="both"/>
      </w:pPr>
      <w:r>
        <w:t>Новосибирской области крестьянских (фермерских) хозяйств.</w:t>
      </w:r>
    </w:p>
    <w:p w:rsidR="00A350DE" w:rsidRDefault="00A350DE">
      <w:pPr>
        <w:pStyle w:val="ConsPlusNonformat"/>
        <w:jc w:val="both"/>
      </w:pPr>
      <w:r>
        <w:t xml:space="preserve">    Сообщаю, что на момент подачи настоящей заявки К(Ф)Х, главой которого я</w:t>
      </w:r>
    </w:p>
    <w:p w:rsidR="00A350DE" w:rsidRDefault="00A350DE">
      <w:pPr>
        <w:pStyle w:val="ConsPlusNonformat"/>
        <w:jc w:val="both"/>
      </w:pPr>
      <w:r>
        <w:t>являюсь, единственное место моего трудоустройства.</w:t>
      </w:r>
    </w:p>
    <w:p w:rsidR="00A350DE" w:rsidRDefault="00A350DE">
      <w:pPr>
        <w:pStyle w:val="ConsPlusNonformat"/>
        <w:jc w:val="both"/>
      </w:pPr>
      <w:r>
        <w:t xml:space="preserve">    В случае признания ____________________________________________________</w:t>
      </w:r>
    </w:p>
    <w:p w:rsidR="00A350DE" w:rsidRDefault="00A350DE">
      <w:pPr>
        <w:pStyle w:val="ConsPlusNonformat"/>
        <w:jc w:val="both"/>
      </w:pPr>
      <w:r>
        <w:t xml:space="preserve">                                      наименование заявителя</w:t>
      </w:r>
    </w:p>
    <w:p w:rsidR="00A350DE" w:rsidRDefault="00A350DE">
      <w:pPr>
        <w:pStyle w:val="ConsPlusNonformat"/>
        <w:jc w:val="both"/>
      </w:pPr>
      <w:r>
        <w:t>прошедшим  конкурсный  отбор  и  предоставления  гранта в форме субсидии на</w:t>
      </w:r>
    </w:p>
    <w:p w:rsidR="00A350DE" w:rsidRDefault="00A350DE">
      <w:pPr>
        <w:pStyle w:val="ConsPlusNonformat"/>
        <w:jc w:val="both"/>
      </w:pPr>
      <w:r>
        <w:t>поддержку  начинающего  фермера  обязуюсь выполнить требования к заявителю,</w:t>
      </w:r>
    </w:p>
    <w:p w:rsidR="00A350DE" w:rsidRDefault="00A350DE">
      <w:pPr>
        <w:pStyle w:val="ConsPlusNonformat"/>
        <w:jc w:val="both"/>
      </w:pPr>
      <w:r>
        <w:t>предусмотренные  Положением о конкурсном отборе, а также представлять отчет</w:t>
      </w:r>
    </w:p>
    <w:p w:rsidR="00A350DE" w:rsidRDefault="00A350DE">
      <w:pPr>
        <w:pStyle w:val="ConsPlusNonformat"/>
        <w:jc w:val="both"/>
      </w:pPr>
      <w:r>
        <w:t>о целевом расходовании полученных бюджетных средств.</w:t>
      </w:r>
    </w:p>
    <w:p w:rsidR="00A350DE" w:rsidRDefault="00A350DE">
      <w:pPr>
        <w:pStyle w:val="ConsPlusNonformat"/>
        <w:jc w:val="both"/>
      </w:pPr>
      <w:r>
        <w:t xml:space="preserve">    К  настоящей  заявке  прилагаю  документы  согласно  прилагаемой  описи</w:t>
      </w:r>
    </w:p>
    <w:p w:rsidR="00A350DE" w:rsidRDefault="00A350DE">
      <w:pPr>
        <w:pStyle w:val="ConsPlusNonformat"/>
        <w:jc w:val="both"/>
      </w:pPr>
      <w:r>
        <w:t>документов  и  гарантирую  достоверность  сведений,  указанных  в настоящей</w:t>
      </w:r>
    </w:p>
    <w:p w:rsidR="00A350DE" w:rsidRDefault="00A350DE">
      <w:pPr>
        <w:pStyle w:val="ConsPlusNonformat"/>
        <w:jc w:val="both"/>
      </w:pPr>
      <w:r>
        <w:t>заявке и прилагаемых к ней документах.</w:t>
      </w:r>
    </w:p>
    <w:p w:rsidR="00A350DE" w:rsidRDefault="00A350DE">
      <w:pPr>
        <w:pStyle w:val="ConsPlusNonformat"/>
        <w:jc w:val="both"/>
      </w:pPr>
      <w:r>
        <w:t>__________________________ _____________ __________________________________</w:t>
      </w:r>
    </w:p>
    <w:p w:rsidR="00A350DE" w:rsidRDefault="00A350DE">
      <w:pPr>
        <w:pStyle w:val="ConsPlusNonformat"/>
        <w:jc w:val="both"/>
      </w:pPr>
      <w:r>
        <w:lastRenderedPageBreak/>
        <w:t xml:space="preserve">  наименование заявителя      подпись      Ф.И.О. (отчество - при наличии)</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nformat"/>
        <w:jc w:val="both"/>
      </w:pPr>
      <w:r>
        <w:t xml:space="preserve">                                  ЗАЯВКА</w:t>
      </w:r>
    </w:p>
    <w:p w:rsidR="00A350DE" w:rsidRDefault="00A350DE">
      <w:pPr>
        <w:pStyle w:val="ConsPlusNonformat"/>
        <w:jc w:val="both"/>
      </w:pPr>
      <w:r>
        <w:t xml:space="preserve">     на участие в конкурсном отборе на право получения гранта в форме</w:t>
      </w:r>
    </w:p>
    <w:p w:rsidR="00A350DE" w:rsidRDefault="00A350DE">
      <w:pPr>
        <w:pStyle w:val="ConsPlusNonformat"/>
        <w:jc w:val="both"/>
      </w:pPr>
      <w:r>
        <w:t xml:space="preserve">           субсидии на развитие семейной животноводческой фермы</w:t>
      </w:r>
    </w:p>
    <w:p w:rsidR="00A350DE" w:rsidRDefault="00A350DE">
      <w:pPr>
        <w:pStyle w:val="ConsPlusNonformat"/>
        <w:jc w:val="both"/>
      </w:pP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заявитель (Ф.И.О. (отчество - при наличии)</w:t>
      </w:r>
    </w:p>
    <w:p w:rsidR="00A350DE" w:rsidRDefault="00A350DE">
      <w:pPr>
        <w:pStyle w:val="ConsPlusNonformat"/>
        <w:jc w:val="both"/>
      </w:pPr>
      <w:r>
        <w:t xml:space="preserve">               главы крестьянского (фермерского) хозяйства)</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место жительства и адрес регистрации, телефон, факс, e-mail (при наличии)</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сообщаю  о  намерении  участвовать  в  конкурсном отборе на право получения</w:t>
      </w:r>
    </w:p>
    <w:p w:rsidR="00A350DE" w:rsidRDefault="00A350DE">
      <w:pPr>
        <w:pStyle w:val="ConsPlusNonformat"/>
        <w:jc w:val="both"/>
      </w:pPr>
      <w:r>
        <w:t>гранта в форме субсидии на развитие семейной животноводческой фермы.</w:t>
      </w:r>
    </w:p>
    <w:p w:rsidR="00A350DE" w:rsidRDefault="00A350DE">
      <w:pPr>
        <w:pStyle w:val="ConsPlusNonformat"/>
        <w:jc w:val="both"/>
      </w:pPr>
    </w:p>
    <w:p w:rsidR="00A350DE" w:rsidRDefault="00A350DE">
      <w:pPr>
        <w:pStyle w:val="ConsPlusNonformat"/>
        <w:jc w:val="both"/>
      </w:pPr>
      <w:r>
        <w:t>Общие сведения о К(Ф)Х:</w:t>
      </w:r>
    </w:p>
    <w:p w:rsidR="00A350DE" w:rsidRDefault="00A350DE">
      <w:pPr>
        <w:pStyle w:val="ConsPlusNonformat"/>
        <w:jc w:val="both"/>
      </w:pPr>
      <w:r>
        <w:t>1. Регистрационный номер __________________________________________________</w:t>
      </w:r>
    </w:p>
    <w:p w:rsidR="00A350DE" w:rsidRDefault="00A350DE">
      <w:pPr>
        <w:pStyle w:val="ConsPlusNonformat"/>
        <w:jc w:val="both"/>
      </w:pPr>
      <w:r>
        <w:t>2. Дата регистрации _______________________________________________________</w:t>
      </w:r>
    </w:p>
    <w:p w:rsidR="00A350DE" w:rsidRDefault="00A350DE">
      <w:pPr>
        <w:pStyle w:val="ConsPlusNonformat"/>
        <w:jc w:val="both"/>
      </w:pPr>
      <w:r>
        <w:t>3. Место нахождения _______________________________________________________</w:t>
      </w:r>
    </w:p>
    <w:p w:rsidR="00A350DE" w:rsidRDefault="00A350DE">
      <w:pPr>
        <w:pStyle w:val="ConsPlusNonformat"/>
        <w:jc w:val="both"/>
      </w:pPr>
      <w:r>
        <w:t>4.   Номер   и   почтовый   адрес  налоговой  инспекции,  в  которой  К(Ф)Х</w:t>
      </w:r>
    </w:p>
    <w:p w:rsidR="00A350DE" w:rsidRDefault="00A350DE">
      <w:pPr>
        <w:pStyle w:val="ConsPlusNonformat"/>
        <w:jc w:val="both"/>
      </w:pPr>
      <w:r>
        <w:t>зарегистрировано           в           качестве           налогоплательщика</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5.  Сведения  о  количестве  членов  К(Ф)Х, степень их родства и их личного</w:t>
      </w:r>
    </w:p>
    <w:p w:rsidR="00A350DE" w:rsidRDefault="00A350DE">
      <w:pPr>
        <w:pStyle w:val="ConsPlusNonformat"/>
        <w:jc w:val="both"/>
      </w:pPr>
      <w:r>
        <w:t>трудового участия 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6.  Наименование  основного  вида  деятельности  с указанием кода по </w:t>
      </w:r>
      <w:hyperlink r:id="rId19"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7.  Направление  деятельности  (отрасли) сельского хозяйства, планируемое к</w:t>
      </w:r>
    </w:p>
    <w:p w:rsidR="00A350DE" w:rsidRDefault="00A350DE">
      <w:pPr>
        <w:pStyle w:val="ConsPlusNonformat"/>
        <w:jc w:val="both"/>
      </w:pPr>
      <w:r>
        <w:t xml:space="preserve">развитию по бизнес-плану, с указанием кода по </w:t>
      </w:r>
      <w:hyperlink r:id="rId20"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8. ИНН заявителя __________________________________________________________</w:t>
      </w:r>
    </w:p>
    <w:p w:rsidR="00A350DE" w:rsidRDefault="00A350DE">
      <w:pPr>
        <w:pStyle w:val="ConsPlusNonformat"/>
        <w:jc w:val="both"/>
      </w:pPr>
    </w:p>
    <w:p w:rsidR="00A350DE" w:rsidRDefault="00A350DE">
      <w:pPr>
        <w:pStyle w:val="ConsPlusNonformat"/>
        <w:jc w:val="both"/>
      </w:pPr>
      <w:r>
        <w:t xml:space="preserve">    Сообщаю,   что  К(Ф)Х  на  момент  подачи  настоящей  заявки  не  имеет</w:t>
      </w:r>
    </w:p>
    <w:p w:rsidR="00A350DE" w:rsidRDefault="00A350DE">
      <w:pPr>
        <w:pStyle w:val="ConsPlusNonformat"/>
        <w:jc w:val="both"/>
      </w:pPr>
      <w:r>
        <w:t>задолженности   в   бюджеты   бюджетной   системы  Российской  Федерации  и</w:t>
      </w:r>
    </w:p>
    <w:p w:rsidR="00A350DE" w:rsidRDefault="00A350DE">
      <w:pPr>
        <w:pStyle w:val="ConsPlusNonformat"/>
        <w:jc w:val="both"/>
      </w:pPr>
      <w:r>
        <w:t>внебюджетные  фонды,  не  находится  в  процессе реорганизации, ликвидации,</w:t>
      </w:r>
    </w:p>
    <w:p w:rsidR="00A350DE" w:rsidRDefault="00A350DE">
      <w:pPr>
        <w:pStyle w:val="ConsPlusNonformat"/>
        <w:jc w:val="both"/>
      </w:pPr>
      <w:r>
        <w:t>банкротства,  не является иностранным юридическим лицом, а также российским</w:t>
      </w:r>
    </w:p>
    <w:p w:rsidR="00A350DE" w:rsidRDefault="00A350DE">
      <w:pPr>
        <w:pStyle w:val="ConsPlusNonformat"/>
        <w:jc w:val="both"/>
      </w:pPr>
      <w:r>
        <w:t>юридическим  лицом,  в уставном (складочном) капитале которого доля участия</w:t>
      </w:r>
    </w:p>
    <w:p w:rsidR="00A350DE" w:rsidRDefault="00A350DE">
      <w:pPr>
        <w:pStyle w:val="ConsPlusNonformat"/>
        <w:jc w:val="both"/>
      </w:pPr>
      <w:r>
        <w:t>иностранных   юридических   лиц,   местом   регистрации   которых  является</w:t>
      </w:r>
    </w:p>
    <w:p w:rsidR="00A350DE" w:rsidRDefault="00A350DE">
      <w:pPr>
        <w:pStyle w:val="ConsPlusNonformat"/>
        <w:jc w:val="both"/>
      </w:pPr>
      <w:r>
        <w:t>государство   или   территория,  включенные  в  утверждаемый  Министерством</w:t>
      </w:r>
    </w:p>
    <w:p w:rsidR="00A350DE" w:rsidRDefault="00A350DE">
      <w:pPr>
        <w:pStyle w:val="ConsPlusNonformat"/>
        <w:jc w:val="both"/>
      </w:pPr>
      <w:r>
        <w:t>финансов   Российской   Федерации   перечень   государств   и   территорий,</w:t>
      </w:r>
    </w:p>
    <w:p w:rsidR="00A350DE" w:rsidRDefault="00A350DE">
      <w:pPr>
        <w:pStyle w:val="ConsPlusNonformat"/>
        <w:jc w:val="both"/>
      </w:pPr>
      <w:r>
        <w:t>предоставляющих   льготный  налоговый  режим  налогообложения  и  (или)  не</w:t>
      </w:r>
    </w:p>
    <w:p w:rsidR="00A350DE" w:rsidRDefault="00A350DE">
      <w:pPr>
        <w:pStyle w:val="ConsPlusNonformat"/>
        <w:jc w:val="both"/>
      </w:pPr>
      <w:r>
        <w:t>предусматривающих  раскрытия  и  предоставления  информации  при проведении</w:t>
      </w:r>
    </w:p>
    <w:p w:rsidR="00A350DE" w:rsidRDefault="00A350DE">
      <w:pPr>
        <w:pStyle w:val="ConsPlusNonformat"/>
        <w:jc w:val="both"/>
      </w:pPr>
      <w:r>
        <w:t>финансовых  операций  (офшорные  зоны) в отношении таких юридических лиц, в</w:t>
      </w:r>
    </w:p>
    <w:p w:rsidR="00A350DE" w:rsidRDefault="00A350DE">
      <w:pPr>
        <w:pStyle w:val="ConsPlusNonformat"/>
        <w:jc w:val="both"/>
      </w:pPr>
      <w:r>
        <w:t>совокупности превышает 50 процентов.</w:t>
      </w:r>
    </w:p>
    <w:p w:rsidR="00A350DE" w:rsidRDefault="00A350DE">
      <w:pPr>
        <w:pStyle w:val="ConsPlusNonformat"/>
        <w:jc w:val="both"/>
      </w:pPr>
      <w:r>
        <w:t xml:space="preserve">    Сообщаю,  что  глава  и  члены  К(Ф)Х  ранее  не  являлись получателями</w:t>
      </w:r>
    </w:p>
    <w:p w:rsidR="00A350DE" w:rsidRDefault="00A350DE">
      <w:pPr>
        <w:pStyle w:val="ConsPlusNonformat"/>
        <w:jc w:val="both"/>
      </w:pPr>
      <w:r>
        <w:t>государственной  поддержки  на  основании  иных  нормативных правовых актов</w:t>
      </w:r>
    </w:p>
    <w:p w:rsidR="00A350DE" w:rsidRDefault="00A350DE">
      <w:pPr>
        <w:pStyle w:val="ConsPlusNonformat"/>
        <w:jc w:val="both"/>
      </w:pPr>
      <w:r>
        <w:t>Новосибирской  области  на  создание  и  развитие  на  сельской  территории</w:t>
      </w:r>
    </w:p>
    <w:p w:rsidR="00A350DE" w:rsidRDefault="00A350DE">
      <w:pPr>
        <w:pStyle w:val="ConsPlusNonformat"/>
        <w:jc w:val="both"/>
      </w:pPr>
      <w:r>
        <w:t>Новосибирской  области  крестьянских  (фермерских)  хозяйств,  либо  с даты</w:t>
      </w:r>
    </w:p>
    <w:p w:rsidR="00A350DE" w:rsidRDefault="00A350DE">
      <w:pPr>
        <w:pStyle w:val="ConsPlusNonformat"/>
        <w:jc w:val="both"/>
      </w:pPr>
      <w:r>
        <w:t>освоения гранта на создание и развитие на сельской территории Новосибирской</w:t>
      </w:r>
    </w:p>
    <w:p w:rsidR="00A350DE" w:rsidRDefault="00A350DE">
      <w:pPr>
        <w:pStyle w:val="ConsPlusNonformat"/>
        <w:jc w:val="both"/>
      </w:pPr>
      <w:r>
        <w:t>области крестьянских (фермерских) хозяйств прошло не менее трех лет.</w:t>
      </w:r>
    </w:p>
    <w:p w:rsidR="00A350DE" w:rsidRDefault="00A350DE">
      <w:pPr>
        <w:pStyle w:val="ConsPlusNonformat"/>
        <w:jc w:val="both"/>
      </w:pPr>
      <w:r>
        <w:t xml:space="preserve">    Сообщаю, что на момент подачи настоящей заявки К(Ф)Х, главой которого я</w:t>
      </w:r>
    </w:p>
    <w:p w:rsidR="00A350DE" w:rsidRDefault="00A350DE">
      <w:pPr>
        <w:pStyle w:val="ConsPlusNonformat"/>
        <w:jc w:val="both"/>
      </w:pPr>
      <w:r>
        <w:t>являюсь, единственное место моего трудоустройства.</w:t>
      </w:r>
    </w:p>
    <w:p w:rsidR="00A350DE" w:rsidRDefault="00A350DE">
      <w:pPr>
        <w:pStyle w:val="ConsPlusNonformat"/>
        <w:jc w:val="both"/>
      </w:pPr>
      <w:r>
        <w:t xml:space="preserve">    В случае признания ____________________________________________________</w:t>
      </w:r>
    </w:p>
    <w:p w:rsidR="00A350DE" w:rsidRDefault="00A350DE">
      <w:pPr>
        <w:pStyle w:val="ConsPlusNonformat"/>
        <w:jc w:val="both"/>
      </w:pPr>
      <w:r>
        <w:t xml:space="preserve">                                      наименование заявителя</w:t>
      </w:r>
    </w:p>
    <w:p w:rsidR="00A350DE" w:rsidRDefault="00A350DE">
      <w:pPr>
        <w:pStyle w:val="ConsPlusNonformat"/>
        <w:jc w:val="both"/>
      </w:pPr>
      <w:r>
        <w:t>прошедшим  конкурсный  отбор  и  предоставления  гранта в форме субсидии на</w:t>
      </w:r>
    </w:p>
    <w:p w:rsidR="00A350DE" w:rsidRDefault="00A350DE">
      <w:pPr>
        <w:pStyle w:val="ConsPlusNonformat"/>
        <w:jc w:val="both"/>
      </w:pPr>
      <w:r>
        <w:t>развитие  семейной  животноводческой  фермы обязуюсь выполнить требования к</w:t>
      </w:r>
    </w:p>
    <w:p w:rsidR="00A350DE" w:rsidRDefault="00A350DE">
      <w:pPr>
        <w:pStyle w:val="ConsPlusNonformat"/>
        <w:jc w:val="both"/>
      </w:pPr>
      <w:r>
        <w:lastRenderedPageBreak/>
        <w:t>заявителю,   предусмотренные   Положением  о  конкурсном  отборе,  а  также</w:t>
      </w:r>
    </w:p>
    <w:p w:rsidR="00A350DE" w:rsidRDefault="00A350DE">
      <w:pPr>
        <w:pStyle w:val="ConsPlusNonformat"/>
        <w:jc w:val="both"/>
      </w:pPr>
      <w:r>
        <w:t>представлять отчет о целевом расходовании полученных бюджетных средств.</w:t>
      </w:r>
    </w:p>
    <w:p w:rsidR="00A350DE" w:rsidRDefault="00A350DE">
      <w:pPr>
        <w:pStyle w:val="ConsPlusNonformat"/>
        <w:jc w:val="both"/>
      </w:pPr>
      <w:r>
        <w:t xml:space="preserve">    К  настоящей  заявке  прилагаю  документы  согласно  прилагаемой  описи</w:t>
      </w:r>
    </w:p>
    <w:p w:rsidR="00A350DE" w:rsidRDefault="00A350DE">
      <w:pPr>
        <w:pStyle w:val="ConsPlusNonformat"/>
        <w:jc w:val="both"/>
      </w:pPr>
      <w:r>
        <w:t>документов  и  гарантирую  достоверность  сведений,  указанных  в настоящей</w:t>
      </w:r>
    </w:p>
    <w:p w:rsidR="00A350DE" w:rsidRDefault="00A350DE">
      <w:pPr>
        <w:pStyle w:val="ConsPlusNonformat"/>
        <w:jc w:val="both"/>
      </w:pPr>
      <w:r>
        <w:t>заявке и прилагаемых к ней документах.</w:t>
      </w:r>
    </w:p>
    <w:p w:rsidR="00A350DE" w:rsidRDefault="00A350DE">
      <w:pPr>
        <w:pStyle w:val="ConsPlusNonformat"/>
        <w:jc w:val="both"/>
      </w:pPr>
      <w:r>
        <w:t>__________________________ _____________ __________________________________</w:t>
      </w:r>
    </w:p>
    <w:p w:rsidR="00A350DE" w:rsidRDefault="00A350DE">
      <w:pPr>
        <w:pStyle w:val="ConsPlusNonformat"/>
        <w:jc w:val="both"/>
      </w:pPr>
      <w:r>
        <w:t xml:space="preserve">  наименование заявителя      подпись      Ф.И.О. (отчество - при наличии)</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nformat"/>
        <w:jc w:val="both"/>
      </w:pPr>
      <w:r>
        <w:t xml:space="preserve">                                  ЗАЯВКА</w:t>
      </w:r>
    </w:p>
    <w:p w:rsidR="00A350DE" w:rsidRDefault="00A350DE">
      <w:pPr>
        <w:pStyle w:val="ConsPlusNonformat"/>
        <w:jc w:val="both"/>
      </w:pPr>
      <w:r>
        <w:t xml:space="preserve">             на участие в конкурсном отборе на право получения</w:t>
      </w:r>
    </w:p>
    <w:p w:rsidR="00A350DE" w:rsidRDefault="00A350DE">
      <w:pPr>
        <w:pStyle w:val="ConsPlusNonformat"/>
        <w:jc w:val="both"/>
      </w:pPr>
      <w:r>
        <w:t xml:space="preserve">        гранта в форме субсидии на развитие материально-технической</w:t>
      </w:r>
    </w:p>
    <w:p w:rsidR="00A350DE" w:rsidRDefault="00A350DE">
      <w:pPr>
        <w:pStyle w:val="ConsPlusNonformat"/>
        <w:jc w:val="both"/>
      </w:pPr>
      <w:r>
        <w:t xml:space="preserve">          базы сельскохозяйственного потребительского кооператива</w:t>
      </w:r>
    </w:p>
    <w:p w:rsidR="00A350DE" w:rsidRDefault="00A350DE">
      <w:pPr>
        <w:pStyle w:val="ConsPlusNonformat"/>
        <w:jc w:val="both"/>
      </w:pP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заявитель (наименование)</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          адрес регистрации, телефон, факс, e-mail (при наличии)</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сообщаю  о  намерении  участвовать  в  конкурсном отборе на право получения</w:t>
      </w:r>
    </w:p>
    <w:p w:rsidR="00A350DE" w:rsidRDefault="00A350DE">
      <w:pPr>
        <w:pStyle w:val="ConsPlusNonformat"/>
        <w:jc w:val="both"/>
      </w:pPr>
      <w:r>
        <w:t>гранта   в   форме   субсидии   на  развитие  материально-технической  базы</w:t>
      </w:r>
    </w:p>
    <w:p w:rsidR="00A350DE" w:rsidRDefault="00A350DE">
      <w:pPr>
        <w:pStyle w:val="ConsPlusNonformat"/>
        <w:jc w:val="both"/>
      </w:pPr>
      <w:r>
        <w:t>сельскохозяйственного потребительского кооператива.</w:t>
      </w:r>
    </w:p>
    <w:p w:rsidR="00A350DE" w:rsidRDefault="00A350DE">
      <w:pPr>
        <w:pStyle w:val="ConsPlusNonformat"/>
        <w:jc w:val="both"/>
      </w:pPr>
    </w:p>
    <w:p w:rsidR="00A350DE" w:rsidRDefault="00A350DE">
      <w:pPr>
        <w:pStyle w:val="ConsPlusNonformat"/>
        <w:jc w:val="both"/>
      </w:pPr>
      <w:r>
        <w:t>Общие сведения о сельскохозяйственном потребительском кооперативе:</w:t>
      </w:r>
    </w:p>
    <w:p w:rsidR="00A350DE" w:rsidRDefault="00A350DE">
      <w:pPr>
        <w:pStyle w:val="ConsPlusNonformat"/>
        <w:jc w:val="both"/>
      </w:pPr>
      <w:r>
        <w:t>1.      Ф.И.О.      (отчество      -      при     наличии)     председателя</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2. Действующий(ая) на основании: __________________________________________</w:t>
      </w:r>
    </w:p>
    <w:p w:rsidR="00A350DE" w:rsidRDefault="00A350DE">
      <w:pPr>
        <w:pStyle w:val="ConsPlusNonformat"/>
        <w:jc w:val="both"/>
      </w:pPr>
      <w:r>
        <w:t>3. Регистрационный номер __________________________________________________</w:t>
      </w:r>
    </w:p>
    <w:p w:rsidR="00A350DE" w:rsidRDefault="00A350DE">
      <w:pPr>
        <w:pStyle w:val="ConsPlusNonformat"/>
        <w:jc w:val="both"/>
      </w:pPr>
      <w:r>
        <w:t>4. Дата регистрации _______________________________________________________</w:t>
      </w:r>
    </w:p>
    <w:p w:rsidR="00A350DE" w:rsidRDefault="00A350DE">
      <w:pPr>
        <w:pStyle w:val="ConsPlusNonformat"/>
        <w:jc w:val="both"/>
      </w:pPr>
      <w:r>
        <w:t>5. Место нахождения _______________________________________________________</w:t>
      </w:r>
    </w:p>
    <w:p w:rsidR="00A350DE" w:rsidRDefault="00A350DE">
      <w:pPr>
        <w:pStyle w:val="ConsPlusNonformat"/>
        <w:jc w:val="both"/>
      </w:pPr>
      <w:r>
        <w:t>6.  Номер  и  почтовый  адрес  налоговой  инспекции,  в  которой кооператив</w:t>
      </w:r>
    </w:p>
    <w:p w:rsidR="00A350DE" w:rsidRDefault="00A350DE">
      <w:pPr>
        <w:pStyle w:val="ConsPlusNonformat"/>
        <w:jc w:val="both"/>
      </w:pPr>
      <w:r>
        <w:t>зарегистрирован в качестве налогоплательщика: 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 xml:space="preserve">7.  Наименование  основного  вида  деятельности  с указанием кода по </w:t>
      </w:r>
      <w:hyperlink r:id="rId21"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8.  Направление  деятельности  (отрасли) сельского хозяйства, планируемое к</w:t>
      </w:r>
    </w:p>
    <w:p w:rsidR="00A350DE" w:rsidRDefault="00A350DE">
      <w:pPr>
        <w:pStyle w:val="ConsPlusNonformat"/>
        <w:jc w:val="both"/>
      </w:pPr>
      <w:r>
        <w:t xml:space="preserve">развитию по бизнес-плану, с указанием кода по </w:t>
      </w:r>
      <w:hyperlink r:id="rId22" w:history="1">
        <w:r>
          <w:rPr>
            <w:color w:val="0000FF"/>
          </w:rPr>
          <w:t>ОКВЭД</w:t>
        </w:r>
      </w:hyperlink>
      <w:r>
        <w:t>:</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9. ИНН заявителя: _________________________________________________________</w:t>
      </w:r>
    </w:p>
    <w:p w:rsidR="00A350DE" w:rsidRDefault="00A350DE">
      <w:pPr>
        <w:pStyle w:val="ConsPlusNonformat"/>
        <w:jc w:val="both"/>
      </w:pPr>
      <w:r>
        <w:t>10. Количество членов кооператива, потребительского общества, всего: _____,</w:t>
      </w:r>
    </w:p>
    <w:p w:rsidR="00A350DE" w:rsidRDefault="00A350DE">
      <w:pPr>
        <w:pStyle w:val="ConsPlusNonformat"/>
        <w:jc w:val="both"/>
      </w:pPr>
      <w:r>
        <w:t>из них сельскохозяйственных товаропроизводителей __________________________</w:t>
      </w:r>
    </w:p>
    <w:p w:rsidR="00A350DE" w:rsidRDefault="00A350DE">
      <w:pPr>
        <w:pStyle w:val="ConsPlusNonformat"/>
        <w:jc w:val="both"/>
      </w:pPr>
      <w:r>
        <w:t>11. Количество работников, всего: ________________________________________,</w:t>
      </w:r>
    </w:p>
    <w:p w:rsidR="00A350DE" w:rsidRDefault="00A350DE">
      <w:pPr>
        <w:pStyle w:val="ConsPlusNonformat"/>
        <w:jc w:val="both"/>
      </w:pPr>
      <w:r>
        <w:t>из них учредители ________________________________________________________,</w:t>
      </w:r>
    </w:p>
    <w:p w:rsidR="00A350DE" w:rsidRDefault="00A350DE">
      <w:pPr>
        <w:pStyle w:val="ConsPlusNonformat"/>
        <w:jc w:val="both"/>
      </w:pPr>
      <w:r>
        <w:t>постоянные  работники  (работающие  в  сельскохозяйственном потребительском</w:t>
      </w:r>
    </w:p>
    <w:p w:rsidR="00A350DE" w:rsidRDefault="00A350DE">
      <w:pPr>
        <w:pStyle w:val="ConsPlusNonformat"/>
        <w:jc w:val="both"/>
      </w:pPr>
      <w:r>
        <w:t>кооперативе,    потребительском    обществе    до    получения   поддержки)</w:t>
      </w:r>
    </w:p>
    <w:p w:rsidR="00A350DE" w:rsidRDefault="00A350DE">
      <w:pPr>
        <w:pStyle w:val="ConsPlusNonformat"/>
        <w:jc w:val="both"/>
      </w:pPr>
      <w:r>
        <w:t>___________________________________________________________________________</w:t>
      </w:r>
    </w:p>
    <w:p w:rsidR="00A350DE" w:rsidRDefault="00A350DE">
      <w:pPr>
        <w:pStyle w:val="ConsPlusNonformat"/>
        <w:jc w:val="both"/>
      </w:pPr>
      <w:r>
        <w:t>12.      Участие      в      ревизионном     союзе     (название     союза,</w:t>
      </w:r>
    </w:p>
    <w:p w:rsidR="00A350DE" w:rsidRDefault="00A350DE">
      <w:pPr>
        <w:pStyle w:val="ConsPlusNonformat"/>
        <w:jc w:val="both"/>
      </w:pPr>
      <w:r>
        <w:t>местонахождение) __________________________________________________________</w:t>
      </w:r>
    </w:p>
    <w:p w:rsidR="00A350DE" w:rsidRDefault="00A350DE">
      <w:pPr>
        <w:pStyle w:val="ConsPlusNonformat"/>
        <w:jc w:val="both"/>
      </w:pPr>
    </w:p>
    <w:p w:rsidR="00A350DE" w:rsidRDefault="00A350DE">
      <w:pPr>
        <w:pStyle w:val="ConsPlusNonformat"/>
        <w:jc w:val="both"/>
      </w:pPr>
      <w:r>
        <w:t xml:space="preserve">    Сообщаю,    что    сельскохозяйственный   потребительский   кооператив,</w:t>
      </w:r>
    </w:p>
    <w:p w:rsidR="00A350DE" w:rsidRDefault="00A350DE">
      <w:pPr>
        <w:pStyle w:val="ConsPlusNonformat"/>
        <w:jc w:val="both"/>
      </w:pPr>
      <w:r>
        <w:t>потребительское  общество  на  момент  подачи  настоящей  заявки  не  имеет</w:t>
      </w:r>
    </w:p>
    <w:p w:rsidR="00A350DE" w:rsidRDefault="00A350DE">
      <w:pPr>
        <w:pStyle w:val="ConsPlusNonformat"/>
        <w:jc w:val="both"/>
      </w:pPr>
      <w:r>
        <w:t>задолженности   в   бюджеты   бюджетной   системы  Российской  Федерации  и</w:t>
      </w:r>
    </w:p>
    <w:p w:rsidR="00A350DE" w:rsidRDefault="00A350DE">
      <w:pPr>
        <w:pStyle w:val="ConsPlusNonformat"/>
        <w:jc w:val="both"/>
      </w:pPr>
      <w:r>
        <w:t>внебюджетные  фонды,  не  находится  в  процессе реорганизации, ликвидации,</w:t>
      </w:r>
    </w:p>
    <w:p w:rsidR="00A350DE" w:rsidRDefault="00A350DE">
      <w:pPr>
        <w:pStyle w:val="ConsPlusNonformat"/>
        <w:jc w:val="both"/>
      </w:pPr>
      <w:r>
        <w:t>банкротства,  не является иностранным юридическим лицом, а также российским</w:t>
      </w:r>
    </w:p>
    <w:p w:rsidR="00A350DE" w:rsidRDefault="00A350DE">
      <w:pPr>
        <w:pStyle w:val="ConsPlusNonformat"/>
        <w:jc w:val="both"/>
      </w:pPr>
      <w:r>
        <w:t>юридическим  лицом,  в уставном (складочном) капитале которого доля участия</w:t>
      </w:r>
    </w:p>
    <w:p w:rsidR="00A350DE" w:rsidRDefault="00A350DE">
      <w:pPr>
        <w:pStyle w:val="ConsPlusNonformat"/>
        <w:jc w:val="both"/>
      </w:pPr>
      <w:r>
        <w:t>иностранных   юридических   лиц,   местом   регистрации   которых  является</w:t>
      </w:r>
    </w:p>
    <w:p w:rsidR="00A350DE" w:rsidRDefault="00A350DE">
      <w:pPr>
        <w:pStyle w:val="ConsPlusNonformat"/>
        <w:jc w:val="both"/>
      </w:pPr>
      <w:r>
        <w:t>государство   или   территория,  включенные  в  утверждаемый  Министерством</w:t>
      </w:r>
    </w:p>
    <w:p w:rsidR="00A350DE" w:rsidRDefault="00A350DE">
      <w:pPr>
        <w:pStyle w:val="ConsPlusNonformat"/>
        <w:jc w:val="both"/>
      </w:pPr>
      <w:r>
        <w:t>финансов   Российской   Федерации   перечень   государств   и   территорий,</w:t>
      </w:r>
    </w:p>
    <w:p w:rsidR="00A350DE" w:rsidRDefault="00A350DE">
      <w:pPr>
        <w:pStyle w:val="ConsPlusNonformat"/>
        <w:jc w:val="both"/>
      </w:pPr>
      <w:r>
        <w:t>предоставляющих   льготный  налоговый  режим  налогообложения  и  (или)  не</w:t>
      </w:r>
    </w:p>
    <w:p w:rsidR="00A350DE" w:rsidRDefault="00A350DE">
      <w:pPr>
        <w:pStyle w:val="ConsPlusNonformat"/>
        <w:jc w:val="both"/>
      </w:pPr>
      <w:r>
        <w:lastRenderedPageBreak/>
        <w:t>предусматривающих  раскрытия  и  предоставления  информации  при проведении</w:t>
      </w:r>
    </w:p>
    <w:p w:rsidR="00A350DE" w:rsidRDefault="00A350DE">
      <w:pPr>
        <w:pStyle w:val="ConsPlusNonformat"/>
        <w:jc w:val="both"/>
      </w:pPr>
      <w:r>
        <w:t>финансовых  операций  (офшорные  зоны) в отношении таких юридических лиц, в</w:t>
      </w:r>
    </w:p>
    <w:p w:rsidR="00A350DE" w:rsidRDefault="00A350DE">
      <w:pPr>
        <w:pStyle w:val="ConsPlusNonformat"/>
        <w:jc w:val="both"/>
      </w:pPr>
      <w:r>
        <w:t>совокупности превышает 50 процентов.</w:t>
      </w:r>
    </w:p>
    <w:p w:rsidR="00A350DE" w:rsidRDefault="00A350DE">
      <w:pPr>
        <w:pStyle w:val="ConsPlusNonformat"/>
        <w:jc w:val="both"/>
      </w:pPr>
      <w:r>
        <w:t xml:space="preserve">    Сообщаю,  что сельскохозяйственный потребительский кооператив до подачи</w:t>
      </w:r>
    </w:p>
    <w:p w:rsidR="00A350DE" w:rsidRDefault="00A350DE">
      <w:pPr>
        <w:pStyle w:val="ConsPlusNonformat"/>
        <w:jc w:val="both"/>
      </w:pPr>
      <w:r>
        <w:t>настоящей  заявки  не  являлся  получателем  государственной  поддержки  на</w:t>
      </w:r>
    </w:p>
    <w:p w:rsidR="00A350DE" w:rsidRDefault="00A350DE">
      <w:pPr>
        <w:pStyle w:val="ConsPlusNonformat"/>
        <w:jc w:val="both"/>
      </w:pPr>
      <w:r>
        <w:t>основании иных нормативных правовых актов Новосибирской области на создание</w:t>
      </w:r>
    </w:p>
    <w:p w:rsidR="00A350DE" w:rsidRDefault="00A350DE">
      <w:pPr>
        <w:pStyle w:val="ConsPlusNonformat"/>
        <w:jc w:val="both"/>
      </w:pPr>
      <w:r>
        <w:t>и     развитие     на    сельской    территории    Новосибирской    области</w:t>
      </w:r>
    </w:p>
    <w:p w:rsidR="00A350DE" w:rsidRDefault="00A350DE">
      <w:pPr>
        <w:pStyle w:val="ConsPlusNonformat"/>
        <w:jc w:val="both"/>
      </w:pPr>
      <w:r>
        <w:t>сельскохозяйственной   потребительской  кооперации   либо  с  даты  полного</w:t>
      </w:r>
    </w:p>
    <w:p w:rsidR="00A350DE" w:rsidRDefault="00A350DE">
      <w:pPr>
        <w:pStyle w:val="ConsPlusNonformat"/>
        <w:jc w:val="both"/>
      </w:pPr>
      <w:r>
        <w:t>освоения гранта прошло не менее одного года.</w:t>
      </w:r>
    </w:p>
    <w:p w:rsidR="00A350DE" w:rsidRDefault="00A350DE">
      <w:pPr>
        <w:pStyle w:val="ConsPlusNonformat"/>
        <w:jc w:val="both"/>
      </w:pPr>
      <w:r>
        <w:t xml:space="preserve">    В случае признания ____________________________________________________</w:t>
      </w:r>
    </w:p>
    <w:p w:rsidR="00A350DE" w:rsidRDefault="00A350DE">
      <w:pPr>
        <w:pStyle w:val="ConsPlusNonformat"/>
        <w:jc w:val="both"/>
      </w:pPr>
      <w:r>
        <w:t xml:space="preserve">                                      наименование заявителя</w:t>
      </w:r>
    </w:p>
    <w:p w:rsidR="00A350DE" w:rsidRDefault="00A350DE">
      <w:pPr>
        <w:pStyle w:val="ConsPlusNonformat"/>
        <w:jc w:val="both"/>
      </w:pPr>
      <w:r>
        <w:t>прошедшим  конкурсный  отбор  и  предоставления  гранта в форме субсидии на</w:t>
      </w:r>
    </w:p>
    <w:p w:rsidR="00A350DE" w:rsidRDefault="00A350DE">
      <w:pPr>
        <w:pStyle w:val="ConsPlusNonformat"/>
        <w:jc w:val="both"/>
      </w:pPr>
      <w:r>
        <w:t>развитие       материально-технической      базы      сельскохозяйственного</w:t>
      </w:r>
    </w:p>
    <w:p w:rsidR="00A350DE" w:rsidRDefault="00A350DE">
      <w:pPr>
        <w:pStyle w:val="ConsPlusNonformat"/>
        <w:jc w:val="both"/>
      </w:pPr>
      <w:r>
        <w:t>потребительского  кооператива  обязуюсь  выполнить  требования к заявителю,</w:t>
      </w:r>
    </w:p>
    <w:p w:rsidR="00A350DE" w:rsidRDefault="00A350DE">
      <w:pPr>
        <w:pStyle w:val="ConsPlusNonformat"/>
        <w:jc w:val="both"/>
      </w:pPr>
      <w:r>
        <w:t>предусмотренные  Положением о конкурсном отборе, а также представлять отчет</w:t>
      </w:r>
    </w:p>
    <w:p w:rsidR="00A350DE" w:rsidRDefault="00A350DE">
      <w:pPr>
        <w:pStyle w:val="ConsPlusNonformat"/>
        <w:jc w:val="both"/>
      </w:pPr>
      <w:r>
        <w:t>о целевом расходовании полученных бюджетных средств.</w:t>
      </w:r>
    </w:p>
    <w:p w:rsidR="00A350DE" w:rsidRDefault="00A350DE">
      <w:pPr>
        <w:pStyle w:val="ConsPlusNonformat"/>
        <w:jc w:val="both"/>
      </w:pPr>
      <w:r>
        <w:t xml:space="preserve">    К  настоящей  заявке  прилагаю  документы  согласно  прилагаемой  описи</w:t>
      </w:r>
    </w:p>
    <w:p w:rsidR="00A350DE" w:rsidRDefault="00A350DE">
      <w:pPr>
        <w:pStyle w:val="ConsPlusNonformat"/>
        <w:jc w:val="both"/>
      </w:pPr>
      <w:r>
        <w:t>документов  и  гарантирую  достоверность  сведений,  указанных  в настоящей</w:t>
      </w:r>
    </w:p>
    <w:p w:rsidR="00A350DE" w:rsidRDefault="00A350DE">
      <w:pPr>
        <w:pStyle w:val="ConsPlusNonformat"/>
        <w:jc w:val="both"/>
      </w:pPr>
      <w:r>
        <w:t>заявке и прилагаемых к ней документах.</w:t>
      </w:r>
    </w:p>
    <w:p w:rsidR="00A350DE" w:rsidRDefault="00A350DE">
      <w:pPr>
        <w:pStyle w:val="ConsPlusNonformat"/>
        <w:jc w:val="both"/>
      </w:pPr>
      <w:r>
        <w:t>__________________________ _____________ __________________________________</w:t>
      </w:r>
    </w:p>
    <w:p w:rsidR="00A350DE" w:rsidRDefault="00A350DE">
      <w:pPr>
        <w:pStyle w:val="ConsPlusNonformat"/>
        <w:jc w:val="both"/>
      </w:pPr>
      <w:r>
        <w:t xml:space="preserve">  наименование заявителя      подпись      Ф.И.О. (отчество - при наличии)</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2</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Title"/>
        <w:jc w:val="center"/>
      </w:pPr>
      <w:bookmarkStart w:id="6" w:name="P410"/>
      <w:bookmarkEnd w:id="6"/>
      <w:r>
        <w:t>ПЕРЕЧЕНЬ</w:t>
      </w:r>
    </w:p>
    <w:p w:rsidR="00A350DE" w:rsidRDefault="00A350DE">
      <w:pPr>
        <w:pStyle w:val="ConsPlusTitle"/>
        <w:jc w:val="center"/>
      </w:pPr>
      <w:r>
        <w:t>документов, представляемых заявителем с заявкой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поддержку начинающего фермера</w:t>
      </w:r>
    </w:p>
    <w:p w:rsidR="00A350DE" w:rsidRDefault="00A350DE">
      <w:pPr>
        <w:pStyle w:val="ConsPlusNormal"/>
        <w:ind w:firstLine="540"/>
        <w:jc w:val="both"/>
      </w:pPr>
    </w:p>
    <w:p w:rsidR="00A350DE" w:rsidRDefault="00A350DE">
      <w:pPr>
        <w:pStyle w:val="ConsPlusNormal"/>
        <w:ind w:firstLine="540"/>
        <w:jc w:val="both"/>
      </w:pPr>
      <w:r>
        <w:t>1. Справка, выданная районной (межрайонной) инспекцией Федеральной налоговой службы Российской Федерации по Новосибирской области по месту регистрации крестьянского (фермерского) хозяйства (далее - К(Ф)Х) &lt;*&gt;, подтверждающая, что заявитель в течение последних трех лет на момент подачи заявки не осуществлял предпринимательскую деятельность в качестве индивидуального предпринимателя и не являлся учредителем (участником) коммерческой организации, за исключением К(Ф)Х, главой которого он является, либо справка, подтверждающая, что указанный период в совокупности составлял не более 6 месяцев &lt;*&gt;.</w:t>
      </w:r>
    </w:p>
    <w:p w:rsidR="00A350DE" w:rsidRDefault="00A350DE">
      <w:pPr>
        <w:pStyle w:val="ConsPlusNormal"/>
        <w:spacing w:before="220"/>
        <w:ind w:firstLine="540"/>
        <w:jc w:val="both"/>
      </w:pPr>
      <w:r>
        <w:t>2. Копия документа, удостоверяющего личность заявителя.</w:t>
      </w:r>
    </w:p>
    <w:p w:rsidR="00A350DE" w:rsidRDefault="00A350DE">
      <w:pPr>
        <w:pStyle w:val="ConsPlusNormal"/>
        <w:spacing w:before="220"/>
        <w:ind w:firstLine="540"/>
        <w:jc w:val="both"/>
      </w:pPr>
      <w:r>
        <w:t xml:space="preserve">3. Копии документов, подтверждающих наличие у заявителя среднего профессионального и (или) высшего сельскохозяйственного образования и (или) дополнительного профессионального образования по сельскохозяйственной специальности и (или) трудового стажа в сельском </w:t>
      </w:r>
      <w:r>
        <w:lastRenderedPageBreak/>
        <w:t>хозяйстве, заверенные заявителем, и (или) документы (справка органа местного самоуправления &lt;*&gt;, выписка из похозяйственной книги &lt;*&gt;), подтверждающие, что заявитель более трех лет ведет личное подсобное хозяйство.</w:t>
      </w:r>
    </w:p>
    <w:p w:rsidR="00A350DE" w:rsidRDefault="00A350DE">
      <w:pPr>
        <w:pStyle w:val="ConsPlusNormal"/>
        <w:spacing w:before="220"/>
        <w:ind w:firstLine="540"/>
        <w:jc w:val="both"/>
      </w:pPr>
      <w:r>
        <w:t>4. Информация, составленная в произвольной письменной форме, о показателях среднесписочной численности работников К(Ф)Х за предшествующий календарный год, выручки от реализации продукции или балансовой стоимости активов (остаточной стоимости основных средств и нематериальных активов) за период, прошедший со дня регистрации К(Ф)Х, подписанная заявителем.</w:t>
      </w:r>
    </w:p>
    <w:p w:rsidR="00A350DE" w:rsidRDefault="00A350DE">
      <w:pPr>
        <w:pStyle w:val="ConsPlusNormal"/>
        <w:spacing w:before="220"/>
        <w:ind w:firstLine="540"/>
        <w:jc w:val="both"/>
      </w:pPr>
      <w:r>
        <w:t>5. Копии документов, подтверждающих наличие у главы К(Ф)Х и (или) членов К(Ф)Х земельного участка, необходимого для реализации бизнес-плана (выписка из Единого государственного реестра недвижимости &lt;*&gt;, договор аренды земельного участка, заключенный на срок менее одного года и др.), заверенные главой К(Ф)Х.</w:t>
      </w:r>
    </w:p>
    <w:p w:rsidR="00A350DE" w:rsidRDefault="00A350DE">
      <w:pPr>
        <w:pStyle w:val="ConsPlusNormal"/>
        <w:spacing w:before="220"/>
        <w:ind w:firstLine="540"/>
        <w:jc w:val="both"/>
      </w:pPr>
      <w:r>
        <w:t xml:space="preserve">6. Бизнес-план создания и развития К(Ф)Х по направлению деятельности (отрасли), определенной государственной </w:t>
      </w:r>
      <w:hyperlink r:id="rId23" w:history="1">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(далее - бизнес-план), по форме, утверждаемой приказом министерства сельского хозяйства Новосибирской области (далее - министерство).</w:t>
      </w:r>
    </w:p>
    <w:p w:rsidR="00A350DE" w:rsidRDefault="00A350DE">
      <w:pPr>
        <w:pStyle w:val="ConsPlusNormal"/>
        <w:spacing w:before="220"/>
        <w:ind w:firstLine="540"/>
        <w:jc w:val="both"/>
      </w:pPr>
      <w:r>
        <w:t>7. План расходов на реализацию бизнес-плана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поддержку начинающего фермера, на создание и развитие крестьянского (фермерского) хозяйства, собственные и заемные средства) по форме, утверждаемой приказом министерства.</w:t>
      </w:r>
    </w:p>
    <w:p w:rsidR="00A350DE" w:rsidRDefault="00A350DE">
      <w:pPr>
        <w:pStyle w:val="ConsPlusNormal"/>
        <w:spacing w:before="220"/>
        <w:ind w:firstLine="540"/>
        <w:jc w:val="both"/>
      </w:pPr>
      <w:r>
        <w:t>8. Документы, подтверждающие наличие собственных средств (денежных средств или имущества) на создание и развитие К(Ф)Х (справка о состоянии расчетного счета гражданина в кредитной организации; договор займа;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 документы, подтверждающие право собственности на имущество, используемое для создания, развития К(Ф)Х, с приложением справки о его балансовой стоимости).</w:t>
      </w:r>
    </w:p>
    <w:p w:rsidR="00A350DE" w:rsidRDefault="00A350DE">
      <w:pPr>
        <w:pStyle w:val="ConsPlusNormal"/>
        <w:spacing w:before="220"/>
        <w:ind w:firstLine="540"/>
        <w:jc w:val="both"/>
      </w:pPr>
      <w:r>
        <w:t>9. Обязательство заявителя, составленное в произвольной письменной форме:</w:t>
      </w:r>
    </w:p>
    <w:p w:rsidR="00A350DE" w:rsidRDefault="00A350DE">
      <w:pPr>
        <w:pStyle w:val="ConsPlusNormal"/>
        <w:spacing w:before="220"/>
        <w:ind w:firstLine="540"/>
        <w:jc w:val="both"/>
      </w:pPr>
      <w:r>
        <w:t>об оплате за счет собственных средств не менее 10% стоимости каждого наименования приобретений, указанных в плане расходов;</w:t>
      </w:r>
    </w:p>
    <w:p w:rsidR="00A350DE" w:rsidRDefault="00A350DE">
      <w:pPr>
        <w:pStyle w:val="ConsPlusNormal"/>
        <w:spacing w:before="220"/>
        <w:ind w:firstLine="540"/>
        <w:jc w:val="both"/>
      </w:pPr>
      <w:r>
        <w:t>об использовании гранта в течение 18 месяцев со дня поступления средств на его лицевой счет в территориальном органе федерального казначейства и использовании приобретаемого имущества, выполняемых работ, оказываемых услуг, закупаемых за счет гранта исключительно на создание и развитие К(Ф)Х;</w:t>
      </w:r>
    </w:p>
    <w:p w:rsidR="00A350DE" w:rsidRDefault="00A350DE">
      <w:pPr>
        <w:pStyle w:val="ConsPlusNormal"/>
        <w:spacing w:before="220"/>
        <w:ind w:firstLine="540"/>
        <w:jc w:val="both"/>
      </w:pPr>
      <w:r>
        <w:t>о создании в К(Ф)Х не менее одного постоянного рабочего места на каждые 1 млн. рублей гранта и сохранении их в течение не менее пяти лет с даты получения грантовой поддержки.</w:t>
      </w:r>
    </w:p>
    <w:p w:rsidR="00A350DE" w:rsidRDefault="00A350DE">
      <w:pPr>
        <w:pStyle w:val="ConsPlusNormal"/>
        <w:spacing w:before="220"/>
        <w:ind w:firstLine="540"/>
        <w:jc w:val="both"/>
      </w:pPr>
      <w:r>
        <w:t>10. Письменное согласие заявителя на передачу и обработку его персональных данных для участия в конкурсном отборе в соответствии с законодательством Российской Федерации.</w:t>
      </w:r>
    </w:p>
    <w:p w:rsidR="00A350DE" w:rsidRDefault="00A350DE">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главой К(Ф)Х и печатью (при наличии).</w:t>
      </w:r>
    </w:p>
    <w:p w:rsidR="00A350DE" w:rsidRDefault="00A350DE">
      <w:pPr>
        <w:pStyle w:val="ConsPlusNormal"/>
        <w:spacing w:before="220"/>
        <w:ind w:firstLine="540"/>
        <w:jc w:val="both"/>
      </w:pPr>
      <w:r>
        <w:t>--------------------------------</w:t>
      </w:r>
    </w:p>
    <w:p w:rsidR="00A350DE" w:rsidRDefault="00A350DE">
      <w:pPr>
        <w:pStyle w:val="ConsPlusNormal"/>
        <w:spacing w:before="220"/>
        <w:ind w:firstLine="540"/>
        <w:jc w:val="both"/>
      </w:pPr>
      <w:r>
        <w:lastRenderedPageBreak/>
        <w:t>&lt;*&gt;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3</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Title"/>
        <w:jc w:val="center"/>
      </w:pPr>
      <w:r>
        <w:t>ПЕРЕЧЕНЬ</w:t>
      </w:r>
    </w:p>
    <w:p w:rsidR="00A350DE" w:rsidRDefault="00A350DE">
      <w:pPr>
        <w:pStyle w:val="ConsPlusTitle"/>
        <w:jc w:val="center"/>
      </w:pPr>
      <w:r>
        <w:t>документов, представляемых заявителем с заявкой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развитие семейной животноводческой фермы</w:t>
      </w:r>
    </w:p>
    <w:p w:rsidR="00A350DE" w:rsidRDefault="00A350DE">
      <w:pPr>
        <w:pStyle w:val="ConsPlusNormal"/>
        <w:ind w:firstLine="540"/>
        <w:jc w:val="both"/>
      </w:pPr>
    </w:p>
    <w:p w:rsidR="00A350DE" w:rsidRDefault="00A350DE">
      <w:pPr>
        <w:pStyle w:val="ConsPlusNormal"/>
        <w:ind w:firstLine="540"/>
        <w:jc w:val="both"/>
      </w:pPr>
      <w:r>
        <w:t>1. Копии документов, удостоверяющих личность заявителя и членов крестьянского (фермерского) хозяйства (далее - К(Ф)Х).</w:t>
      </w:r>
    </w:p>
    <w:p w:rsidR="00A350DE" w:rsidRDefault="00A350DE">
      <w:pPr>
        <w:pStyle w:val="ConsPlusNormal"/>
        <w:spacing w:before="220"/>
        <w:ind w:firstLine="540"/>
        <w:jc w:val="both"/>
      </w:pPr>
      <w:r>
        <w:t>2. Копии документов, подтверждающих, что глава и члены К(Ф)Х (не менее двух) состоят в родстве и совместно осуществляют производственную деятельность, основанную на их личном участии (свидетельства о рождении, свидетельства о браке и другие документы, подтверждающие родство, соглашения о создании фермерского хозяйства).</w:t>
      </w:r>
    </w:p>
    <w:p w:rsidR="00A350DE" w:rsidRDefault="00A350DE">
      <w:pPr>
        <w:pStyle w:val="ConsPlusNormal"/>
        <w:spacing w:before="220"/>
        <w:ind w:firstLine="540"/>
        <w:jc w:val="both"/>
      </w:pPr>
      <w:r>
        <w:t>3. Копии документов, подтверждающих наличие у главы К(Ф)Х и (или) членов К(Ф)Х недвижимого имущества на праве собственности и (или) аренды (выписка из Единого государственного реестра прав на недвижимое имущество и сделок с ним &lt;*&gt;, договор аренды земельного участка, заключенный на срок менее одного года, и др.), заверенные главой К(Ф)Х.</w:t>
      </w:r>
    </w:p>
    <w:p w:rsidR="00A350DE" w:rsidRDefault="00A350DE">
      <w:pPr>
        <w:pStyle w:val="ConsPlusNormal"/>
        <w:spacing w:before="220"/>
        <w:ind w:firstLine="540"/>
        <w:jc w:val="both"/>
      </w:pPr>
      <w:r>
        <w:t xml:space="preserve">4. Бизнес-план развития К(Ф)Х с высокопродуктивным скотом и высокотехнологичным оборудованием по увеличению объема реализуемой сельскохозяйственной продукции по направлению деятельности (отрасли), определенной государственной </w:t>
      </w:r>
      <w:hyperlink r:id="rId24" w:history="1">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с обоснованием строительства, реконструкции, ремонта или модернизации семейной животноводческой фермы (производственного объекта) со сроком окупаемости не более 8 лет (далее - бизнес-план) по форме, утверждаемой приказом министерства сельского хозяйства Новосибирской области (далее - министерство).</w:t>
      </w:r>
    </w:p>
    <w:p w:rsidR="00A350DE" w:rsidRDefault="00A350DE">
      <w:pPr>
        <w:pStyle w:val="ConsPlusNormal"/>
        <w:spacing w:before="220"/>
        <w:ind w:firstLine="540"/>
        <w:jc w:val="both"/>
      </w:pPr>
      <w:r>
        <w:t xml:space="preserve">5. План расходов на реализацию бизнес-плана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животноводческой фермы, собственные </w:t>
      </w:r>
      <w:r>
        <w:lastRenderedPageBreak/>
        <w:t>и заемные средства) по форме, утверждаемой приказом министерства.</w:t>
      </w:r>
    </w:p>
    <w:p w:rsidR="00A350DE" w:rsidRDefault="00A350DE">
      <w:pPr>
        <w:pStyle w:val="ConsPlusNormal"/>
        <w:spacing w:before="220"/>
        <w:ind w:firstLine="540"/>
        <w:jc w:val="both"/>
      </w:pPr>
      <w:r>
        <w:t>6. Документы, подтверждающие наличие собственных средств (денежных средств или имущества) на реализацию мероприятий по развитию семейной животноводческой фермы (справка о состоянии расчетного счета в кредитной организации; договор займа;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 документы, подтверждающие право собственности на имущество, используемое для развития семейной животноводческой фермы, с приложением его балансовой стоимости).</w:t>
      </w:r>
    </w:p>
    <w:p w:rsidR="00A350DE" w:rsidRDefault="00A350DE">
      <w:pPr>
        <w:pStyle w:val="ConsPlusNormal"/>
        <w:spacing w:before="220"/>
        <w:ind w:firstLine="540"/>
        <w:jc w:val="both"/>
      </w:pPr>
      <w:r>
        <w:t>7. Обязательство заявителя, составленное в произвольной письменной форме:</w:t>
      </w:r>
    </w:p>
    <w:p w:rsidR="00A350DE" w:rsidRDefault="00A350DE">
      <w:pPr>
        <w:pStyle w:val="ConsPlusNormal"/>
        <w:spacing w:before="220"/>
        <w:ind w:firstLine="540"/>
        <w:jc w:val="both"/>
      </w:pPr>
      <w:r>
        <w:t>об оплате за счет собственных средств не менее 40% стоимости каждого наименования приобретений, указанных в плане расходов;</w:t>
      </w:r>
    </w:p>
    <w:p w:rsidR="00A350DE" w:rsidRDefault="00A350DE">
      <w:pPr>
        <w:pStyle w:val="ConsPlusNormal"/>
        <w:spacing w:before="220"/>
        <w:ind w:firstLine="540"/>
        <w:jc w:val="both"/>
      </w:pPr>
      <w:r>
        <w:t>об использовании гранта на развитие семейной животноводческой фермы в течение 24 месяцев со дня поступления средств на его лицевой счет в территориальном органе федерального казначейства и использовании приобретаемого имущества, выполняемых работ, оказываемых услуг, закупаемых за счет гранта исключительно на развитие деятельности семейной животноводческой фермы;</w:t>
      </w:r>
    </w:p>
    <w:p w:rsidR="00A350DE" w:rsidRDefault="00A350DE">
      <w:pPr>
        <w:pStyle w:val="ConsPlusNormal"/>
        <w:spacing w:before="220"/>
        <w:ind w:firstLine="540"/>
        <w:jc w:val="both"/>
      </w:pPr>
      <w:r>
        <w:t>о создании в К(Ф)Х не менее одного постоянного рабочего места на каждые 3 млн. рублей гранта и сохранении их в течение не менее пяти лет после получения гранта на развитие семейной животноводческой фермы.</w:t>
      </w:r>
    </w:p>
    <w:p w:rsidR="00A350DE" w:rsidRDefault="00A350DE">
      <w:pPr>
        <w:pStyle w:val="ConsPlusNormal"/>
        <w:spacing w:before="220"/>
        <w:ind w:firstLine="540"/>
        <w:jc w:val="both"/>
      </w:pPr>
      <w:r>
        <w:t xml:space="preserve">8. Копии проектно-сметной документации на строительство семейных животноводческих ферм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25" w:history="1">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 в случае, если средства поддержки полностью или частично планируется направить на строительство семейных животноводческих ферм (производственного объекта).</w:t>
      </w:r>
    </w:p>
    <w:p w:rsidR="00A350DE" w:rsidRDefault="00A350DE">
      <w:pPr>
        <w:pStyle w:val="ConsPlusNormal"/>
        <w:spacing w:before="220"/>
        <w:ind w:firstLine="540"/>
        <w:jc w:val="both"/>
      </w:pPr>
      <w:r>
        <w:t>9. Копии сводного и (или) объектного сметного расчета на реконструкцию или модернизацию семейных животноводческих ферм (производственного объекта), наличие в собственности или на ином законном основании семейных животноводческих ферм (производственного объекта) и земельного участка, на котором располагается данная семейная животноводческая ферма (производственный объект), в случае, если средства поддержки полностью или частично планируется направить на реконструкцию или модернизацию семейной животноводческой фермы (производственного объекта).</w:t>
      </w:r>
    </w:p>
    <w:p w:rsidR="00A350DE" w:rsidRDefault="00A350DE">
      <w:pPr>
        <w:pStyle w:val="ConsPlusNormal"/>
        <w:spacing w:before="220"/>
        <w:ind w:firstLine="540"/>
        <w:jc w:val="both"/>
      </w:pPr>
      <w:r>
        <w:t>10. Письменное согласие заявителя на передачу и обработку его персональных данных для участия в конкурсном отборе в соответствии с законодательством Российской Федерации.</w:t>
      </w:r>
    </w:p>
    <w:p w:rsidR="00A350DE" w:rsidRDefault="00A350DE">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главой К(Ф)Х и печатью (при наличии).</w:t>
      </w:r>
    </w:p>
    <w:p w:rsidR="00A350DE" w:rsidRDefault="00A350DE">
      <w:pPr>
        <w:pStyle w:val="ConsPlusNormal"/>
        <w:spacing w:before="220"/>
        <w:ind w:firstLine="540"/>
        <w:jc w:val="both"/>
      </w:pPr>
      <w:r>
        <w:t>--------------------------------</w:t>
      </w:r>
    </w:p>
    <w:p w:rsidR="00A350DE" w:rsidRDefault="00A350DE">
      <w:pPr>
        <w:pStyle w:val="ConsPlusNormal"/>
        <w:spacing w:before="220"/>
        <w:ind w:firstLine="540"/>
        <w:jc w:val="both"/>
      </w:pPr>
      <w:r>
        <w:t>&lt;*&gt; В случае если право собственности на недвижимое имущество, аренда недвижимого имущества зарегистрированы в Едином государственном реестре недвижимости,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4</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Title"/>
        <w:jc w:val="center"/>
      </w:pPr>
      <w:bookmarkStart w:id="7" w:name="P488"/>
      <w:bookmarkEnd w:id="7"/>
      <w:r>
        <w:t>ПЕРЕЧЕНЬ</w:t>
      </w:r>
    </w:p>
    <w:p w:rsidR="00A350DE" w:rsidRDefault="00A350DE">
      <w:pPr>
        <w:pStyle w:val="ConsPlusTitle"/>
        <w:jc w:val="center"/>
      </w:pPr>
      <w:r>
        <w:t>документов, представляемых заявителем с заявкой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развитие материально-технической базы</w:t>
      </w:r>
    </w:p>
    <w:p w:rsidR="00A350DE" w:rsidRDefault="00A350DE">
      <w:pPr>
        <w:pStyle w:val="ConsPlusTitle"/>
        <w:jc w:val="center"/>
      </w:pPr>
      <w:r>
        <w:t>сельскохозяйственного потребительского кооператива</w:t>
      </w:r>
    </w:p>
    <w:p w:rsidR="00A350DE" w:rsidRDefault="00A350DE">
      <w:pPr>
        <w:pStyle w:val="ConsPlusNormal"/>
        <w:ind w:firstLine="540"/>
        <w:jc w:val="both"/>
      </w:pPr>
    </w:p>
    <w:p w:rsidR="00A350DE" w:rsidRDefault="00A350DE">
      <w:pPr>
        <w:pStyle w:val="ConsPlusNormal"/>
        <w:ind w:firstLine="540"/>
        <w:jc w:val="both"/>
      </w:pPr>
      <w:r>
        <w:t>1. Копия документа, удостоверяющего личность председателя сельскохозяйственного потребительского кооператива, председателя совета общества (далее - кооператив, общество).</w:t>
      </w:r>
    </w:p>
    <w:p w:rsidR="00A350DE" w:rsidRDefault="00A350DE">
      <w:pPr>
        <w:pStyle w:val="ConsPlusNormal"/>
        <w:spacing w:before="220"/>
        <w:ind w:firstLine="540"/>
        <w:jc w:val="both"/>
      </w:pPr>
      <w:r>
        <w:t>2. Копия реестра членов кооператива и ассоциированных членов кооператива, подписанного председателем кооператива, с приложением документов, подтверждающих статус членов кооператива в качестве сельскохозяйственных товаропроизводителей, реестра членов общества, подписанного председателем совета общества.</w:t>
      </w:r>
    </w:p>
    <w:p w:rsidR="00A350DE" w:rsidRDefault="00A350DE">
      <w:pPr>
        <w:pStyle w:val="ConsPlusNormal"/>
        <w:spacing w:before="220"/>
        <w:ind w:firstLine="540"/>
        <w:jc w:val="both"/>
      </w:pPr>
      <w:r>
        <w:t>3. Выписка из протокола общего собрания членов кооператива, пайщиков общества с решением об участии в конкурсном отборе.</w:t>
      </w:r>
    </w:p>
    <w:p w:rsidR="00A350DE" w:rsidRDefault="00A350DE">
      <w:pPr>
        <w:pStyle w:val="ConsPlusNormal"/>
        <w:spacing w:before="220"/>
        <w:ind w:firstLine="540"/>
        <w:jc w:val="both"/>
      </w:pPr>
      <w:r>
        <w:t>4. Заявление о согласии председателя и членов кооператива, пайщиков общества на передачу и обработку персональных данных в соответствии с законодательством Российской Федерации.</w:t>
      </w:r>
    </w:p>
    <w:p w:rsidR="00A350DE" w:rsidRDefault="00A350DE">
      <w:pPr>
        <w:pStyle w:val="ConsPlusNormal"/>
        <w:spacing w:before="220"/>
        <w:ind w:firstLine="540"/>
        <w:jc w:val="both"/>
      </w:pPr>
      <w:r>
        <w:t>5. Отчетность о финансово-экономическом состоянии за предыдущий календарный год и отчетные периоды текущего года по формам, утверждаемым приказом Министерства сельского хозяйства Российской Федерации.</w:t>
      </w:r>
    </w:p>
    <w:p w:rsidR="00A350DE" w:rsidRDefault="00A350DE">
      <w:pPr>
        <w:pStyle w:val="ConsPlusNormal"/>
        <w:spacing w:before="220"/>
        <w:ind w:firstLine="540"/>
        <w:jc w:val="both"/>
      </w:pPr>
      <w:r>
        <w:t>6. Копии документов, подтверждающих наличие у кооператива, общества финансовых средств в размере не менее 40 процентов от стоимости приобретаемого имущества, выполняемых работ, оказываемых услуг.</w:t>
      </w:r>
    </w:p>
    <w:p w:rsidR="00A350DE" w:rsidRDefault="00A350DE">
      <w:pPr>
        <w:pStyle w:val="ConsPlusNormal"/>
        <w:spacing w:before="220"/>
        <w:ind w:firstLine="540"/>
        <w:jc w:val="both"/>
      </w:pPr>
      <w:r>
        <w:t xml:space="preserve">7. Бизнес-план развития материально-технической базы по увеличению объема произведенной и реализуемой сельскохозяйственной продукции по направлению деятельности (отрасли), определенной государственной </w:t>
      </w:r>
      <w:hyperlink r:id="rId26" w:history="1">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по форме, утверждаемой приказом министерства сельского хозяйства Новосибирской области (далее - министерство).</w:t>
      </w:r>
    </w:p>
    <w:p w:rsidR="00A350DE" w:rsidRDefault="00A350DE">
      <w:pPr>
        <w:pStyle w:val="ConsPlusNormal"/>
        <w:spacing w:before="220"/>
        <w:ind w:firstLine="540"/>
        <w:jc w:val="both"/>
      </w:pPr>
      <w:r>
        <w:lastRenderedPageBreak/>
        <w:t>8. План расходов на реализацию бизнес-плана по форме, утверждаемой приказом министерства.</w:t>
      </w:r>
    </w:p>
    <w:p w:rsidR="00A350DE" w:rsidRDefault="00A350DE">
      <w:pPr>
        <w:pStyle w:val="ConsPlusNormal"/>
        <w:spacing w:before="220"/>
        <w:ind w:firstLine="540"/>
        <w:jc w:val="both"/>
      </w:pPr>
      <w:r>
        <w:t>9. Копии документов, подтверждающих наличие у кооператива, общества недвижимого имущества на праве собственности и (или) аренды (выписка из Единого государственного реестра недвижимости &lt;*&gt;, договор аренды земельного участка, заключенный на срок менее одного года и др.), заверенные председателем кооператива (председателем совета общества).</w:t>
      </w:r>
    </w:p>
    <w:p w:rsidR="00A350DE" w:rsidRDefault="00A350DE">
      <w:pPr>
        <w:pStyle w:val="ConsPlusNormal"/>
        <w:spacing w:before="220"/>
        <w:ind w:firstLine="540"/>
        <w:jc w:val="both"/>
      </w:pPr>
      <w:r>
        <w:t xml:space="preserve">10. Копии проектно-сметной документации на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27" w:history="1">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наличие в собственности или на ином законном основании земельного участка для строительства, - в случае, если средства поддержки сельскохозяйственного потребительского кооператива полностью или частично планируется направить на строительство производственного объекта.</w:t>
      </w:r>
    </w:p>
    <w:p w:rsidR="00A350DE" w:rsidRDefault="00A350DE">
      <w:pPr>
        <w:pStyle w:val="ConsPlusNormal"/>
        <w:spacing w:before="220"/>
        <w:ind w:firstLine="540"/>
        <w:jc w:val="both"/>
      </w:pPr>
      <w:r>
        <w:t>11. Копии сводного и (или) объектного сметного расчета на реконструкцию или модернизацию производственного объекта, наличие в собственности или на ином законном основании производственного объекта и земельного участка, на котором располагается данный производственный объект, в случае, если средства поддержки сельскохозяйственного потребительского кооператива полностью или частично планируется направить на реконструкцию или модернизацию производственного объекта.</w:t>
      </w:r>
    </w:p>
    <w:p w:rsidR="00A350DE" w:rsidRDefault="00A350DE">
      <w:pPr>
        <w:pStyle w:val="ConsPlusNormal"/>
        <w:spacing w:before="220"/>
        <w:ind w:firstLine="540"/>
        <w:jc w:val="both"/>
      </w:pPr>
      <w:r>
        <w:t>12. Копии договоров финансовой аренды (лизинга) с приложениями, являющимися их неотъемлемой частью, заверенных лизинговой компанией, графиков уплаты лизинговых платежей с указанием остатка задолженности, заверенных лизинговой компанией, паспортов на технику и оборудование, заверенных лизинговой компанией, в случае, если поддержку полностью или частично планируется направить на уплату части взносов по договорам лизинга техники и оборудования.</w:t>
      </w:r>
    </w:p>
    <w:p w:rsidR="00A350DE" w:rsidRDefault="00A350DE">
      <w:pPr>
        <w:pStyle w:val="ConsPlusNormal"/>
        <w:spacing w:before="220"/>
        <w:ind w:firstLine="540"/>
        <w:jc w:val="both"/>
      </w:pPr>
      <w:r>
        <w:t>13. Копии документа, подтверждающего членство кооператива в одном из ревизионных союзов сельскохозяйственных кооперативов, копию ревизионного заключения по результатам своей деятельности за предыдущий год.</w:t>
      </w:r>
    </w:p>
    <w:p w:rsidR="00A350DE" w:rsidRDefault="00A350DE">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подписью председателя и печатью кооператива, общества.</w:t>
      </w:r>
    </w:p>
    <w:p w:rsidR="00A350DE" w:rsidRDefault="00A350DE">
      <w:pPr>
        <w:pStyle w:val="ConsPlusNormal"/>
        <w:spacing w:before="220"/>
        <w:ind w:firstLine="540"/>
        <w:jc w:val="both"/>
      </w:pPr>
      <w:r>
        <w:t>--------------------------------</w:t>
      </w:r>
    </w:p>
    <w:p w:rsidR="00A350DE" w:rsidRDefault="00A350DE">
      <w:pPr>
        <w:pStyle w:val="ConsPlusNormal"/>
        <w:spacing w:before="220"/>
        <w:ind w:firstLine="540"/>
        <w:jc w:val="both"/>
      </w:pPr>
      <w:r>
        <w:t>&lt;*&gt; В случае если право собственности на недвижимое имущество, аренда недвижимого имущества зарегистрированы в Едином государственном реестре недвижимости,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5</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lastRenderedPageBreak/>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Normal"/>
        <w:jc w:val="center"/>
      </w:pPr>
      <w:bookmarkStart w:id="8" w:name="P528"/>
      <w:bookmarkEnd w:id="8"/>
      <w:r>
        <w:t>Журнал регистрации заявок</w:t>
      </w:r>
    </w:p>
    <w:p w:rsidR="00A350DE" w:rsidRDefault="00A35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850"/>
        <w:gridCol w:w="1247"/>
        <w:gridCol w:w="2665"/>
        <w:gridCol w:w="1304"/>
        <w:gridCol w:w="1304"/>
      </w:tblGrid>
      <w:tr w:rsidR="00A350DE">
        <w:tc>
          <w:tcPr>
            <w:tcW w:w="9071" w:type="dxa"/>
            <w:gridSpan w:val="7"/>
            <w:vAlign w:val="center"/>
          </w:tcPr>
          <w:p w:rsidR="00A350DE" w:rsidRDefault="00A350DE">
            <w:pPr>
              <w:pStyle w:val="ConsPlusNormal"/>
              <w:jc w:val="center"/>
              <w:outlineLvl w:val="2"/>
            </w:pPr>
            <w:r>
              <w:t>I. На участие в конкурсном отборе на право получения гранта на поддержку начинающего фермера</w:t>
            </w:r>
          </w:p>
        </w:tc>
      </w:tr>
      <w:tr w:rsidR="00A350DE">
        <w:tc>
          <w:tcPr>
            <w:tcW w:w="624" w:type="dxa"/>
            <w:vAlign w:val="center"/>
          </w:tcPr>
          <w:p w:rsidR="00A350DE" w:rsidRDefault="00A350DE">
            <w:pPr>
              <w:pStyle w:val="ConsPlusNormal"/>
              <w:jc w:val="center"/>
            </w:pPr>
            <w:r>
              <w:t>N п/п</w:t>
            </w:r>
          </w:p>
        </w:tc>
        <w:tc>
          <w:tcPr>
            <w:tcW w:w="1077" w:type="dxa"/>
            <w:vAlign w:val="center"/>
          </w:tcPr>
          <w:p w:rsidR="00A350DE" w:rsidRDefault="00A350DE">
            <w:pPr>
              <w:pStyle w:val="ConsPlusNormal"/>
              <w:jc w:val="center"/>
            </w:pPr>
            <w:r>
              <w:t>Дата, время подачи заявки</w:t>
            </w:r>
          </w:p>
        </w:tc>
        <w:tc>
          <w:tcPr>
            <w:tcW w:w="850" w:type="dxa"/>
            <w:vAlign w:val="center"/>
          </w:tcPr>
          <w:p w:rsidR="00A350DE" w:rsidRDefault="00A350DE">
            <w:pPr>
              <w:pStyle w:val="ConsPlusNormal"/>
              <w:jc w:val="center"/>
            </w:pPr>
            <w:r>
              <w:t>Заявитель</w:t>
            </w:r>
          </w:p>
        </w:tc>
        <w:tc>
          <w:tcPr>
            <w:tcW w:w="1247" w:type="dxa"/>
            <w:vAlign w:val="center"/>
          </w:tcPr>
          <w:p w:rsidR="00A350DE" w:rsidRDefault="00A350DE">
            <w:pPr>
              <w:pStyle w:val="ConsPlusNormal"/>
              <w:jc w:val="center"/>
            </w:pPr>
            <w:r>
              <w:t>Количество листов в документах</w:t>
            </w:r>
          </w:p>
        </w:tc>
        <w:tc>
          <w:tcPr>
            <w:tcW w:w="2665" w:type="dxa"/>
            <w:vAlign w:val="center"/>
          </w:tcPr>
          <w:p w:rsidR="00A350DE" w:rsidRDefault="00A350DE">
            <w:pPr>
              <w:pStyle w:val="ConsPlusNormal"/>
              <w:jc w:val="center"/>
            </w:pPr>
            <w:r>
              <w:t>Ф.И.О. (отчество - при наличии) лица, принявшего заявку и документы</w:t>
            </w:r>
          </w:p>
        </w:tc>
        <w:tc>
          <w:tcPr>
            <w:tcW w:w="1304" w:type="dxa"/>
            <w:vAlign w:val="center"/>
          </w:tcPr>
          <w:p w:rsidR="00A350DE" w:rsidRDefault="00A350DE">
            <w:pPr>
              <w:pStyle w:val="ConsPlusNormal"/>
              <w:jc w:val="center"/>
            </w:pPr>
            <w:r>
              <w:t>Дата возврата заявки и документов</w:t>
            </w:r>
          </w:p>
        </w:tc>
        <w:tc>
          <w:tcPr>
            <w:tcW w:w="1304" w:type="dxa"/>
            <w:vAlign w:val="center"/>
          </w:tcPr>
          <w:p w:rsidR="00A350DE" w:rsidRDefault="00A350DE">
            <w:pPr>
              <w:pStyle w:val="ConsPlusNormal"/>
              <w:jc w:val="center"/>
            </w:pPr>
            <w:r>
              <w:t>Дата отзыва заявки и документов</w:t>
            </w:r>
          </w:p>
        </w:tc>
      </w:tr>
      <w:tr w:rsidR="00A350DE">
        <w:tc>
          <w:tcPr>
            <w:tcW w:w="624" w:type="dxa"/>
            <w:vAlign w:val="center"/>
          </w:tcPr>
          <w:p w:rsidR="00A350DE" w:rsidRDefault="00A350DE">
            <w:pPr>
              <w:pStyle w:val="ConsPlusNormal"/>
            </w:pPr>
          </w:p>
        </w:tc>
        <w:tc>
          <w:tcPr>
            <w:tcW w:w="1077" w:type="dxa"/>
            <w:vAlign w:val="center"/>
          </w:tcPr>
          <w:p w:rsidR="00A350DE" w:rsidRDefault="00A350DE">
            <w:pPr>
              <w:pStyle w:val="ConsPlusNormal"/>
            </w:pPr>
          </w:p>
        </w:tc>
        <w:tc>
          <w:tcPr>
            <w:tcW w:w="850" w:type="dxa"/>
            <w:vAlign w:val="center"/>
          </w:tcPr>
          <w:p w:rsidR="00A350DE" w:rsidRDefault="00A350DE">
            <w:pPr>
              <w:pStyle w:val="ConsPlusNormal"/>
            </w:pPr>
          </w:p>
        </w:tc>
        <w:tc>
          <w:tcPr>
            <w:tcW w:w="1247" w:type="dxa"/>
            <w:vAlign w:val="center"/>
          </w:tcPr>
          <w:p w:rsidR="00A350DE" w:rsidRDefault="00A350DE">
            <w:pPr>
              <w:pStyle w:val="ConsPlusNormal"/>
            </w:pPr>
          </w:p>
        </w:tc>
        <w:tc>
          <w:tcPr>
            <w:tcW w:w="2665" w:type="dxa"/>
            <w:vAlign w:val="center"/>
          </w:tcPr>
          <w:p w:rsidR="00A350DE" w:rsidRDefault="00A350DE">
            <w:pPr>
              <w:pStyle w:val="ConsPlusNormal"/>
            </w:pPr>
          </w:p>
        </w:tc>
        <w:tc>
          <w:tcPr>
            <w:tcW w:w="1304" w:type="dxa"/>
            <w:vAlign w:val="center"/>
          </w:tcPr>
          <w:p w:rsidR="00A350DE" w:rsidRDefault="00A350DE">
            <w:pPr>
              <w:pStyle w:val="ConsPlusNormal"/>
            </w:pPr>
          </w:p>
        </w:tc>
        <w:tc>
          <w:tcPr>
            <w:tcW w:w="1304" w:type="dxa"/>
            <w:vAlign w:val="center"/>
          </w:tcPr>
          <w:p w:rsidR="00A350DE" w:rsidRDefault="00A350DE">
            <w:pPr>
              <w:pStyle w:val="ConsPlusNormal"/>
            </w:pPr>
          </w:p>
        </w:tc>
      </w:tr>
      <w:tr w:rsidR="00A350DE">
        <w:tc>
          <w:tcPr>
            <w:tcW w:w="9071" w:type="dxa"/>
            <w:gridSpan w:val="7"/>
            <w:vAlign w:val="center"/>
          </w:tcPr>
          <w:p w:rsidR="00A350DE" w:rsidRDefault="00A350DE">
            <w:pPr>
              <w:pStyle w:val="ConsPlusNormal"/>
              <w:jc w:val="center"/>
              <w:outlineLvl w:val="2"/>
            </w:pPr>
            <w:r>
              <w:t>II. На участие в конкурсном отборе на право получения гранта на развитие семейной животноводческой фермы</w:t>
            </w:r>
          </w:p>
        </w:tc>
      </w:tr>
      <w:tr w:rsidR="00A350DE">
        <w:tc>
          <w:tcPr>
            <w:tcW w:w="624" w:type="dxa"/>
            <w:vAlign w:val="center"/>
          </w:tcPr>
          <w:p w:rsidR="00A350DE" w:rsidRDefault="00A350DE">
            <w:pPr>
              <w:pStyle w:val="ConsPlusNormal"/>
              <w:jc w:val="center"/>
            </w:pPr>
            <w:r>
              <w:t>N п/п</w:t>
            </w:r>
          </w:p>
        </w:tc>
        <w:tc>
          <w:tcPr>
            <w:tcW w:w="1077" w:type="dxa"/>
            <w:vAlign w:val="center"/>
          </w:tcPr>
          <w:p w:rsidR="00A350DE" w:rsidRDefault="00A350DE">
            <w:pPr>
              <w:pStyle w:val="ConsPlusNormal"/>
              <w:jc w:val="center"/>
            </w:pPr>
            <w:r>
              <w:t>Дата, время подачи заявки</w:t>
            </w:r>
          </w:p>
        </w:tc>
        <w:tc>
          <w:tcPr>
            <w:tcW w:w="850" w:type="dxa"/>
            <w:vAlign w:val="center"/>
          </w:tcPr>
          <w:p w:rsidR="00A350DE" w:rsidRDefault="00A350DE">
            <w:pPr>
              <w:pStyle w:val="ConsPlusNormal"/>
              <w:jc w:val="center"/>
            </w:pPr>
            <w:r>
              <w:t>Заявитель</w:t>
            </w:r>
          </w:p>
        </w:tc>
        <w:tc>
          <w:tcPr>
            <w:tcW w:w="1247" w:type="dxa"/>
            <w:vAlign w:val="center"/>
          </w:tcPr>
          <w:p w:rsidR="00A350DE" w:rsidRDefault="00A350DE">
            <w:pPr>
              <w:pStyle w:val="ConsPlusNormal"/>
              <w:jc w:val="center"/>
            </w:pPr>
            <w:r>
              <w:t>Количество листов в документах</w:t>
            </w:r>
          </w:p>
        </w:tc>
        <w:tc>
          <w:tcPr>
            <w:tcW w:w="2665" w:type="dxa"/>
            <w:vAlign w:val="center"/>
          </w:tcPr>
          <w:p w:rsidR="00A350DE" w:rsidRDefault="00A350DE">
            <w:pPr>
              <w:pStyle w:val="ConsPlusNormal"/>
              <w:jc w:val="center"/>
            </w:pPr>
            <w:r>
              <w:t>Ф.И.О. (отчество - при наличии) лица, принявшего заявку и документы</w:t>
            </w:r>
          </w:p>
        </w:tc>
        <w:tc>
          <w:tcPr>
            <w:tcW w:w="1304" w:type="dxa"/>
            <w:vAlign w:val="center"/>
          </w:tcPr>
          <w:p w:rsidR="00A350DE" w:rsidRDefault="00A350DE">
            <w:pPr>
              <w:pStyle w:val="ConsPlusNormal"/>
              <w:jc w:val="center"/>
            </w:pPr>
            <w:r>
              <w:t>Дата возврата заявки и документов</w:t>
            </w:r>
          </w:p>
        </w:tc>
        <w:tc>
          <w:tcPr>
            <w:tcW w:w="1304" w:type="dxa"/>
            <w:vAlign w:val="center"/>
          </w:tcPr>
          <w:p w:rsidR="00A350DE" w:rsidRDefault="00A350DE">
            <w:pPr>
              <w:pStyle w:val="ConsPlusNormal"/>
              <w:jc w:val="center"/>
            </w:pPr>
            <w:r>
              <w:t>Дата отзыва заявки и документов</w:t>
            </w:r>
          </w:p>
        </w:tc>
      </w:tr>
      <w:tr w:rsidR="00A350DE">
        <w:tc>
          <w:tcPr>
            <w:tcW w:w="624" w:type="dxa"/>
            <w:vAlign w:val="center"/>
          </w:tcPr>
          <w:p w:rsidR="00A350DE" w:rsidRDefault="00A350DE">
            <w:pPr>
              <w:pStyle w:val="ConsPlusNormal"/>
            </w:pPr>
          </w:p>
        </w:tc>
        <w:tc>
          <w:tcPr>
            <w:tcW w:w="1077" w:type="dxa"/>
            <w:vAlign w:val="center"/>
          </w:tcPr>
          <w:p w:rsidR="00A350DE" w:rsidRDefault="00A350DE">
            <w:pPr>
              <w:pStyle w:val="ConsPlusNormal"/>
            </w:pPr>
          </w:p>
        </w:tc>
        <w:tc>
          <w:tcPr>
            <w:tcW w:w="850" w:type="dxa"/>
            <w:vAlign w:val="center"/>
          </w:tcPr>
          <w:p w:rsidR="00A350DE" w:rsidRDefault="00A350DE">
            <w:pPr>
              <w:pStyle w:val="ConsPlusNormal"/>
            </w:pPr>
          </w:p>
        </w:tc>
        <w:tc>
          <w:tcPr>
            <w:tcW w:w="1247" w:type="dxa"/>
            <w:vAlign w:val="center"/>
          </w:tcPr>
          <w:p w:rsidR="00A350DE" w:rsidRDefault="00A350DE">
            <w:pPr>
              <w:pStyle w:val="ConsPlusNormal"/>
            </w:pPr>
          </w:p>
        </w:tc>
        <w:tc>
          <w:tcPr>
            <w:tcW w:w="2665" w:type="dxa"/>
            <w:vAlign w:val="center"/>
          </w:tcPr>
          <w:p w:rsidR="00A350DE" w:rsidRDefault="00A350DE">
            <w:pPr>
              <w:pStyle w:val="ConsPlusNormal"/>
            </w:pPr>
          </w:p>
        </w:tc>
        <w:tc>
          <w:tcPr>
            <w:tcW w:w="1304" w:type="dxa"/>
            <w:vAlign w:val="center"/>
          </w:tcPr>
          <w:p w:rsidR="00A350DE" w:rsidRDefault="00A350DE">
            <w:pPr>
              <w:pStyle w:val="ConsPlusNormal"/>
            </w:pPr>
          </w:p>
        </w:tc>
        <w:tc>
          <w:tcPr>
            <w:tcW w:w="1304" w:type="dxa"/>
            <w:vAlign w:val="center"/>
          </w:tcPr>
          <w:p w:rsidR="00A350DE" w:rsidRDefault="00A350DE">
            <w:pPr>
              <w:pStyle w:val="ConsPlusNormal"/>
            </w:pPr>
          </w:p>
        </w:tc>
      </w:tr>
      <w:tr w:rsidR="00A350DE">
        <w:tc>
          <w:tcPr>
            <w:tcW w:w="9071" w:type="dxa"/>
            <w:gridSpan w:val="7"/>
            <w:vAlign w:val="center"/>
          </w:tcPr>
          <w:p w:rsidR="00A350DE" w:rsidRDefault="00A350DE">
            <w:pPr>
              <w:pStyle w:val="ConsPlusNormal"/>
              <w:jc w:val="center"/>
              <w:outlineLvl w:val="2"/>
            </w:pPr>
            <w:r>
              <w:t>III. На участие в конкурсном отборе на право получения гранта на развитие материально-технической базы сельскохозяйственного потребительского кооператива</w:t>
            </w:r>
          </w:p>
        </w:tc>
      </w:tr>
      <w:tr w:rsidR="00A350DE">
        <w:tc>
          <w:tcPr>
            <w:tcW w:w="624" w:type="dxa"/>
            <w:vAlign w:val="center"/>
          </w:tcPr>
          <w:p w:rsidR="00A350DE" w:rsidRDefault="00A350DE">
            <w:pPr>
              <w:pStyle w:val="ConsPlusNormal"/>
              <w:jc w:val="center"/>
            </w:pPr>
            <w:r>
              <w:t>N п/п</w:t>
            </w:r>
          </w:p>
        </w:tc>
        <w:tc>
          <w:tcPr>
            <w:tcW w:w="1077" w:type="dxa"/>
            <w:vAlign w:val="center"/>
          </w:tcPr>
          <w:p w:rsidR="00A350DE" w:rsidRDefault="00A350DE">
            <w:pPr>
              <w:pStyle w:val="ConsPlusNormal"/>
              <w:jc w:val="center"/>
            </w:pPr>
            <w:r>
              <w:t>Дата, время подачи заявки</w:t>
            </w:r>
          </w:p>
        </w:tc>
        <w:tc>
          <w:tcPr>
            <w:tcW w:w="850" w:type="dxa"/>
            <w:vAlign w:val="center"/>
          </w:tcPr>
          <w:p w:rsidR="00A350DE" w:rsidRDefault="00A350DE">
            <w:pPr>
              <w:pStyle w:val="ConsPlusNormal"/>
              <w:jc w:val="center"/>
            </w:pPr>
            <w:r>
              <w:t>Заявитель</w:t>
            </w:r>
          </w:p>
        </w:tc>
        <w:tc>
          <w:tcPr>
            <w:tcW w:w="1247" w:type="dxa"/>
            <w:vAlign w:val="center"/>
          </w:tcPr>
          <w:p w:rsidR="00A350DE" w:rsidRDefault="00A350DE">
            <w:pPr>
              <w:pStyle w:val="ConsPlusNormal"/>
              <w:jc w:val="center"/>
            </w:pPr>
            <w:r>
              <w:t>Количество листов в документах</w:t>
            </w:r>
          </w:p>
        </w:tc>
        <w:tc>
          <w:tcPr>
            <w:tcW w:w="2665" w:type="dxa"/>
            <w:vAlign w:val="center"/>
          </w:tcPr>
          <w:p w:rsidR="00A350DE" w:rsidRDefault="00A350DE">
            <w:pPr>
              <w:pStyle w:val="ConsPlusNormal"/>
              <w:jc w:val="center"/>
            </w:pPr>
            <w:r>
              <w:t>Ф.И.О. (отчество - при наличии) лица, принявшего заявку и документы</w:t>
            </w:r>
          </w:p>
        </w:tc>
        <w:tc>
          <w:tcPr>
            <w:tcW w:w="1304" w:type="dxa"/>
            <w:vAlign w:val="center"/>
          </w:tcPr>
          <w:p w:rsidR="00A350DE" w:rsidRDefault="00A350DE">
            <w:pPr>
              <w:pStyle w:val="ConsPlusNormal"/>
              <w:jc w:val="center"/>
            </w:pPr>
            <w:r>
              <w:t>Дата возврата заявки и документов</w:t>
            </w:r>
          </w:p>
        </w:tc>
        <w:tc>
          <w:tcPr>
            <w:tcW w:w="1304" w:type="dxa"/>
            <w:vAlign w:val="center"/>
          </w:tcPr>
          <w:p w:rsidR="00A350DE" w:rsidRDefault="00A350DE">
            <w:pPr>
              <w:pStyle w:val="ConsPlusNormal"/>
              <w:jc w:val="center"/>
            </w:pPr>
            <w:r>
              <w:t>Дата отзыва заявки и документов</w:t>
            </w:r>
          </w:p>
        </w:tc>
      </w:tr>
    </w:tbl>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6</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lastRenderedPageBreak/>
        <w:t>потребительского кооператива</w:t>
      </w:r>
    </w:p>
    <w:p w:rsidR="00A350DE" w:rsidRDefault="00A350DE">
      <w:pPr>
        <w:pStyle w:val="ConsPlusNormal"/>
        <w:ind w:firstLine="540"/>
        <w:jc w:val="both"/>
      </w:pPr>
    </w:p>
    <w:p w:rsidR="00A350DE" w:rsidRDefault="00A350DE">
      <w:pPr>
        <w:pStyle w:val="ConsPlusTitle"/>
        <w:jc w:val="center"/>
      </w:pPr>
      <w:bookmarkStart w:id="9" w:name="P586"/>
      <w:bookmarkEnd w:id="9"/>
      <w:r>
        <w:t>Критерии оценки заявок и прилагаемых документов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поддержку начинающего фермера</w:t>
      </w:r>
    </w:p>
    <w:p w:rsidR="00A350DE" w:rsidRDefault="00A35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73"/>
        <w:gridCol w:w="1247"/>
      </w:tblGrid>
      <w:tr w:rsidR="00A350DE">
        <w:tc>
          <w:tcPr>
            <w:tcW w:w="850" w:type="dxa"/>
          </w:tcPr>
          <w:p w:rsidR="00A350DE" w:rsidRDefault="00A350DE">
            <w:pPr>
              <w:pStyle w:val="ConsPlusNormal"/>
              <w:jc w:val="center"/>
            </w:pPr>
            <w:r>
              <w:t>N п/п</w:t>
            </w:r>
          </w:p>
        </w:tc>
        <w:tc>
          <w:tcPr>
            <w:tcW w:w="6973" w:type="dxa"/>
          </w:tcPr>
          <w:p w:rsidR="00A350DE" w:rsidRDefault="00A350DE">
            <w:pPr>
              <w:pStyle w:val="ConsPlusNormal"/>
              <w:jc w:val="center"/>
            </w:pPr>
            <w:r>
              <w:t>Описание критерия</w:t>
            </w:r>
          </w:p>
        </w:tc>
        <w:tc>
          <w:tcPr>
            <w:tcW w:w="1247" w:type="dxa"/>
          </w:tcPr>
          <w:p w:rsidR="00A350DE" w:rsidRDefault="00A350DE">
            <w:pPr>
              <w:pStyle w:val="ConsPlusNormal"/>
              <w:jc w:val="center"/>
            </w:pPr>
            <w:r>
              <w:t>Значение критерия в баллах</w:t>
            </w:r>
          </w:p>
        </w:tc>
      </w:tr>
      <w:tr w:rsidR="00A350DE">
        <w:tc>
          <w:tcPr>
            <w:tcW w:w="850" w:type="dxa"/>
          </w:tcPr>
          <w:p w:rsidR="00A350DE" w:rsidRDefault="00A350DE">
            <w:pPr>
              <w:pStyle w:val="ConsPlusNormal"/>
              <w:jc w:val="center"/>
            </w:pPr>
            <w:r>
              <w:t>1</w:t>
            </w:r>
          </w:p>
        </w:tc>
        <w:tc>
          <w:tcPr>
            <w:tcW w:w="6973" w:type="dxa"/>
          </w:tcPr>
          <w:p w:rsidR="00A350DE" w:rsidRDefault="00A350DE">
            <w:pPr>
              <w:pStyle w:val="ConsPlusNormal"/>
            </w:pPr>
            <w:r>
              <w:t>Природно-климатические условия места расположения муниципального района Новосибирской области, в котором предполагается развитие начинающего фермера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1.1</w:t>
            </w:r>
          </w:p>
        </w:tc>
        <w:tc>
          <w:tcPr>
            <w:tcW w:w="6973" w:type="dxa"/>
          </w:tcPr>
          <w:p w:rsidR="00A350DE" w:rsidRDefault="00A350DE">
            <w:pPr>
              <w:pStyle w:val="ConsPlusNormal"/>
            </w:pPr>
            <w:r>
              <w:t>Барабинская природно-климатическая зона Новосибирской области</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1.2</w:t>
            </w:r>
          </w:p>
        </w:tc>
        <w:tc>
          <w:tcPr>
            <w:tcW w:w="6973" w:type="dxa"/>
          </w:tcPr>
          <w:p w:rsidR="00A350DE" w:rsidRDefault="00A350DE">
            <w:pPr>
              <w:pStyle w:val="ConsPlusNormal"/>
            </w:pPr>
            <w:r>
              <w:t>Кулундинская природно-климатическая зона Новосибирской области</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1.3</w:t>
            </w:r>
          </w:p>
        </w:tc>
        <w:tc>
          <w:tcPr>
            <w:tcW w:w="6973" w:type="dxa"/>
          </w:tcPr>
          <w:p w:rsidR="00A350DE" w:rsidRDefault="00A350DE">
            <w:pPr>
              <w:pStyle w:val="ConsPlusNormal"/>
            </w:pPr>
            <w:r>
              <w:t>Центрально-Восточная природно-климатическая зона Новосибирской области</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2</w:t>
            </w:r>
          </w:p>
        </w:tc>
        <w:tc>
          <w:tcPr>
            <w:tcW w:w="6973" w:type="dxa"/>
          </w:tcPr>
          <w:p w:rsidR="00A350DE" w:rsidRDefault="00A350DE">
            <w:pPr>
              <w:pStyle w:val="ConsPlusNormal"/>
            </w:pPr>
            <w:r>
              <w:t>Опыт и уровни профессионального образования главы крестьянского (фермерского) хозяйства (далее - К(Ф)Х)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2.1</w:t>
            </w:r>
          </w:p>
        </w:tc>
        <w:tc>
          <w:tcPr>
            <w:tcW w:w="6973" w:type="dxa"/>
          </w:tcPr>
          <w:p w:rsidR="00A350DE" w:rsidRDefault="00A350DE">
            <w:pPr>
              <w:pStyle w:val="ConsPlusNormal"/>
            </w:pPr>
            <w:r>
              <w:t>среднее профессиональное или высшее сельскохозяйственное образование</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2.2</w:t>
            </w:r>
          </w:p>
        </w:tc>
        <w:tc>
          <w:tcPr>
            <w:tcW w:w="6973" w:type="dxa"/>
          </w:tcPr>
          <w:p w:rsidR="00A350DE" w:rsidRDefault="00A350DE">
            <w:pPr>
              <w:pStyle w:val="ConsPlusNormal"/>
            </w:pPr>
            <w:r>
              <w:t>ведение или совместное ведение личного подсобного хозяйства более 3 лет и (или) наличие документа о прохождении обучения по дополнительным профессиональным программам, направленным на повышение эффективности работы К(Ф)Х</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2.3</w:t>
            </w:r>
          </w:p>
        </w:tc>
        <w:tc>
          <w:tcPr>
            <w:tcW w:w="6973" w:type="dxa"/>
          </w:tcPr>
          <w:p w:rsidR="00A350DE" w:rsidRDefault="00A350DE">
            <w:pPr>
              <w:pStyle w:val="ConsPlusNormal"/>
            </w:pPr>
            <w:r>
              <w:t>стаж работы в сельском хозяйстве (за исключением личных подсобных хозяйств) более 3 лет</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2.4</w:t>
            </w:r>
          </w:p>
        </w:tc>
        <w:tc>
          <w:tcPr>
            <w:tcW w:w="6973" w:type="dxa"/>
          </w:tcPr>
          <w:p w:rsidR="00A350DE" w:rsidRDefault="00A350DE">
            <w:pPr>
              <w:pStyle w:val="ConsPlusNormal"/>
            </w:pPr>
            <w:r>
              <w:t>стаж работы в сельском хозяйстве (за исключением личных подсобных хозяйств) менее 3 лет</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3</w:t>
            </w:r>
          </w:p>
        </w:tc>
        <w:tc>
          <w:tcPr>
            <w:tcW w:w="6973" w:type="dxa"/>
          </w:tcPr>
          <w:p w:rsidR="00A350DE" w:rsidRDefault="00A350DE">
            <w:pPr>
              <w:pStyle w:val="ConsPlusNormal"/>
            </w:pPr>
            <w:r>
              <w:t>Размер собственных средств заявителя от общей стоимости планируемых затрат на приобретение имущества, выполнение работ, оказание услуг, указанных в бизнес-плане:</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3.1</w:t>
            </w:r>
          </w:p>
        </w:tc>
        <w:tc>
          <w:tcPr>
            <w:tcW w:w="6973" w:type="dxa"/>
          </w:tcPr>
          <w:p w:rsidR="00A350DE" w:rsidRDefault="00A350DE">
            <w:pPr>
              <w:pStyle w:val="ConsPlusNormal"/>
            </w:pPr>
            <w:r>
              <w:t>более 50 процентов</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3.2</w:t>
            </w:r>
          </w:p>
        </w:tc>
        <w:tc>
          <w:tcPr>
            <w:tcW w:w="6973" w:type="dxa"/>
          </w:tcPr>
          <w:p w:rsidR="00A350DE" w:rsidRDefault="00A350DE">
            <w:pPr>
              <w:pStyle w:val="ConsPlusNormal"/>
            </w:pPr>
            <w:r>
              <w:t>более 30 процентов, но не более 50 процентов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3.3</w:t>
            </w:r>
          </w:p>
        </w:tc>
        <w:tc>
          <w:tcPr>
            <w:tcW w:w="6973" w:type="dxa"/>
          </w:tcPr>
          <w:p w:rsidR="00A350DE" w:rsidRDefault="00A350DE">
            <w:pPr>
              <w:pStyle w:val="ConsPlusNormal"/>
            </w:pPr>
            <w:r>
              <w:t>более 10 процентов, но не более 30 процентов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3.4</w:t>
            </w:r>
          </w:p>
        </w:tc>
        <w:tc>
          <w:tcPr>
            <w:tcW w:w="6973" w:type="dxa"/>
          </w:tcPr>
          <w:p w:rsidR="00A350DE" w:rsidRDefault="00A350DE">
            <w:pPr>
              <w:pStyle w:val="ConsPlusNormal"/>
            </w:pPr>
            <w:r>
              <w:t>10 процентов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4</w:t>
            </w:r>
          </w:p>
        </w:tc>
        <w:tc>
          <w:tcPr>
            <w:tcW w:w="6973" w:type="dxa"/>
          </w:tcPr>
          <w:p w:rsidR="00A350DE" w:rsidRDefault="00A350DE">
            <w:pPr>
              <w:pStyle w:val="ConsPlusNormal"/>
            </w:pPr>
            <w:r>
              <w:t>Количество рабочих мест в К(Ф)Х, которое предполагается создать в период реализации бизнес-плана: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4.1</w:t>
            </w:r>
          </w:p>
        </w:tc>
        <w:tc>
          <w:tcPr>
            <w:tcW w:w="6973" w:type="dxa"/>
          </w:tcPr>
          <w:p w:rsidR="00A350DE" w:rsidRDefault="00A350DE">
            <w:pPr>
              <w:pStyle w:val="ConsPlusNormal"/>
            </w:pPr>
            <w:r>
              <w:t>более 8 рабочих мест</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4.2</w:t>
            </w:r>
          </w:p>
        </w:tc>
        <w:tc>
          <w:tcPr>
            <w:tcW w:w="6973" w:type="dxa"/>
          </w:tcPr>
          <w:p w:rsidR="00A350DE" w:rsidRDefault="00A350DE">
            <w:pPr>
              <w:pStyle w:val="ConsPlusNormal"/>
            </w:pPr>
            <w:r>
              <w:t>от 4 рабочих мест до 7 рабочих мест</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lastRenderedPageBreak/>
              <w:t>4.3</w:t>
            </w:r>
          </w:p>
        </w:tc>
        <w:tc>
          <w:tcPr>
            <w:tcW w:w="6973" w:type="dxa"/>
          </w:tcPr>
          <w:p w:rsidR="00A350DE" w:rsidRDefault="00A350DE">
            <w:pPr>
              <w:pStyle w:val="ConsPlusNormal"/>
            </w:pPr>
            <w:r>
              <w:t>3 рабочих места</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w:t>
            </w:r>
          </w:p>
        </w:tc>
        <w:tc>
          <w:tcPr>
            <w:tcW w:w="6973" w:type="dxa"/>
          </w:tcPr>
          <w:p w:rsidR="00A350DE" w:rsidRDefault="00A350DE">
            <w:pPr>
              <w:pStyle w:val="ConsPlusNormal"/>
            </w:pPr>
            <w:r>
              <w:t>Направление деятельности (отрасль), выбранное для осуществления деятельности К(Ф)Х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5.1</w:t>
            </w:r>
          </w:p>
        </w:tc>
        <w:tc>
          <w:tcPr>
            <w:tcW w:w="6973" w:type="dxa"/>
          </w:tcPr>
          <w:p w:rsidR="00A350DE" w:rsidRDefault="00A350DE">
            <w:pPr>
              <w:pStyle w:val="ConsPlusNormal"/>
            </w:pPr>
            <w:r>
              <w:t>растениеводство: (при определении баллов за деятельность в данной отрасли учитывается количество га, планируемых к использованию на период реализации бизнес-плана):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5.1.1</w:t>
            </w:r>
          </w:p>
        </w:tc>
        <w:tc>
          <w:tcPr>
            <w:tcW w:w="6973" w:type="dxa"/>
          </w:tcPr>
          <w:p w:rsidR="00A350DE" w:rsidRDefault="00A350DE">
            <w:pPr>
              <w:pStyle w:val="ConsPlusNormal"/>
            </w:pPr>
            <w:r>
              <w:t>100 га и более</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5.1.2</w:t>
            </w:r>
          </w:p>
        </w:tc>
        <w:tc>
          <w:tcPr>
            <w:tcW w:w="6973" w:type="dxa"/>
          </w:tcPr>
          <w:p w:rsidR="00A350DE" w:rsidRDefault="00A350DE">
            <w:pPr>
              <w:pStyle w:val="ConsPlusNormal"/>
            </w:pPr>
            <w:r>
              <w:t>более 50, но менее 100 га</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5.1.3</w:t>
            </w:r>
          </w:p>
        </w:tc>
        <w:tc>
          <w:tcPr>
            <w:tcW w:w="6973" w:type="dxa"/>
          </w:tcPr>
          <w:p w:rsidR="00A350DE" w:rsidRDefault="00A350DE">
            <w:pPr>
              <w:pStyle w:val="ConsPlusNormal"/>
            </w:pPr>
            <w:r>
              <w:t>20 - 50 га</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5.1.4</w:t>
            </w:r>
          </w:p>
        </w:tc>
        <w:tc>
          <w:tcPr>
            <w:tcW w:w="6973" w:type="dxa"/>
          </w:tcPr>
          <w:p w:rsidR="00A350DE" w:rsidRDefault="00A350DE">
            <w:pPr>
              <w:pStyle w:val="ConsPlusNormal"/>
            </w:pPr>
            <w:r>
              <w:t>менее 20 га</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5.2</w:t>
            </w:r>
          </w:p>
        </w:tc>
        <w:tc>
          <w:tcPr>
            <w:tcW w:w="6973" w:type="dxa"/>
          </w:tcPr>
          <w:p w:rsidR="00A350DE" w:rsidRDefault="00A350DE">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на развитие К(Ф)Х):</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5.2.1</w:t>
            </w:r>
          </w:p>
        </w:tc>
        <w:tc>
          <w:tcPr>
            <w:tcW w:w="6973" w:type="dxa"/>
          </w:tcPr>
          <w:p w:rsidR="00A350DE" w:rsidRDefault="00A350DE">
            <w:pPr>
              <w:pStyle w:val="ConsPlusNormal"/>
            </w:pPr>
            <w:r>
              <w:t>крупный рогатый скот мясного направления:</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5.2.1.1</w:t>
            </w:r>
          </w:p>
        </w:tc>
        <w:tc>
          <w:tcPr>
            <w:tcW w:w="6973" w:type="dxa"/>
          </w:tcPr>
          <w:p w:rsidR="00A350DE" w:rsidRDefault="00A350DE">
            <w:pPr>
              <w:pStyle w:val="ConsPlusNormal"/>
            </w:pPr>
            <w:r>
              <w:t>более 50 голов</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5.2.1.2</w:t>
            </w:r>
          </w:p>
        </w:tc>
        <w:tc>
          <w:tcPr>
            <w:tcW w:w="6973" w:type="dxa"/>
          </w:tcPr>
          <w:p w:rsidR="00A350DE" w:rsidRDefault="00A350DE">
            <w:pPr>
              <w:pStyle w:val="ConsPlusNormal"/>
            </w:pPr>
            <w:r>
              <w:t>от 31 до 50 голов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5.2.1.3</w:t>
            </w:r>
          </w:p>
        </w:tc>
        <w:tc>
          <w:tcPr>
            <w:tcW w:w="6973" w:type="dxa"/>
          </w:tcPr>
          <w:p w:rsidR="00A350DE" w:rsidRDefault="00A350DE">
            <w:pPr>
              <w:pStyle w:val="ConsPlusNormal"/>
            </w:pPr>
            <w:r>
              <w:t>от 11 до 30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5.2.1.4</w:t>
            </w:r>
          </w:p>
        </w:tc>
        <w:tc>
          <w:tcPr>
            <w:tcW w:w="6973" w:type="dxa"/>
          </w:tcPr>
          <w:p w:rsidR="00A350DE" w:rsidRDefault="00A350DE">
            <w:pPr>
              <w:pStyle w:val="ConsPlusNormal"/>
            </w:pPr>
            <w:r>
              <w:t>до 10 голов включительно</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5.2.2</w:t>
            </w:r>
          </w:p>
        </w:tc>
        <w:tc>
          <w:tcPr>
            <w:tcW w:w="6973" w:type="dxa"/>
          </w:tcPr>
          <w:p w:rsidR="00A350DE" w:rsidRDefault="00A350DE">
            <w:pPr>
              <w:pStyle w:val="ConsPlusNormal"/>
            </w:pPr>
            <w:r>
              <w:t>крупный рогатый скот молочного направления:</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5.2.2.1</w:t>
            </w:r>
          </w:p>
        </w:tc>
        <w:tc>
          <w:tcPr>
            <w:tcW w:w="6973" w:type="dxa"/>
          </w:tcPr>
          <w:p w:rsidR="00A350DE" w:rsidRDefault="00A350DE">
            <w:pPr>
              <w:pStyle w:val="ConsPlusNormal"/>
            </w:pPr>
            <w:r>
              <w:t>более 50 голов</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5.2.2.2</w:t>
            </w:r>
          </w:p>
        </w:tc>
        <w:tc>
          <w:tcPr>
            <w:tcW w:w="6973" w:type="dxa"/>
          </w:tcPr>
          <w:p w:rsidR="00A350DE" w:rsidRDefault="00A350DE">
            <w:pPr>
              <w:pStyle w:val="ConsPlusNormal"/>
            </w:pPr>
            <w:r>
              <w:t>от 31 до 50 голов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5.2.2.3</w:t>
            </w:r>
          </w:p>
        </w:tc>
        <w:tc>
          <w:tcPr>
            <w:tcW w:w="6973" w:type="dxa"/>
          </w:tcPr>
          <w:p w:rsidR="00A350DE" w:rsidRDefault="00A350DE">
            <w:pPr>
              <w:pStyle w:val="ConsPlusNormal"/>
            </w:pPr>
            <w:r>
              <w:t>от 11 до 30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5.2.2.4</w:t>
            </w:r>
          </w:p>
        </w:tc>
        <w:tc>
          <w:tcPr>
            <w:tcW w:w="6973" w:type="dxa"/>
          </w:tcPr>
          <w:p w:rsidR="00A350DE" w:rsidRDefault="00A350DE">
            <w:pPr>
              <w:pStyle w:val="ConsPlusNormal"/>
            </w:pPr>
            <w:r>
              <w:t>до 10 голов включительно</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5.2.3</w:t>
            </w:r>
          </w:p>
        </w:tc>
        <w:tc>
          <w:tcPr>
            <w:tcW w:w="6973" w:type="dxa"/>
          </w:tcPr>
          <w:p w:rsidR="00A350DE" w:rsidRDefault="00A350DE">
            <w:pPr>
              <w:pStyle w:val="ConsPlusNormal"/>
            </w:pPr>
            <w:r>
              <w:t>лошади, козы, овцы:</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5.2.3.1</w:t>
            </w:r>
          </w:p>
        </w:tc>
        <w:tc>
          <w:tcPr>
            <w:tcW w:w="6973" w:type="dxa"/>
          </w:tcPr>
          <w:p w:rsidR="00A350DE" w:rsidRDefault="00A350DE">
            <w:pPr>
              <w:pStyle w:val="ConsPlusNormal"/>
            </w:pPr>
            <w:r>
              <w:t>более 100 голов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5.2.3.2</w:t>
            </w:r>
          </w:p>
        </w:tc>
        <w:tc>
          <w:tcPr>
            <w:tcW w:w="6973" w:type="dxa"/>
          </w:tcPr>
          <w:p w:rsidR="00A350DE" w:rsidRDefault="00A350DE">
            <w:pPr>
              <w:pStyle w:val="ConsPlusNormal"/>
            </w:pPr>
            <w:r>
              <w:t>от 51 до 100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5.2.3.3</w:t>
            </w:r>
          </w:p>
        </w:tc>
        <w:tc>
          <w:tcPr>
            <w:tcW w:w="6973" w:type="dxa"/>
          </w:tcPr>
          <w:p w:rsidR="00A350DE" w:rsidRDefault="00A350DE">
            <w:pPr>
              <w:pStyle w:val="ConsPlusNormal"/>
            </w:pPr>
            <w:r>
              <w:t>до 50 голов включительно</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5.2.4</w:t>
            </w:r>
          </w:p>
        </w:tc>
        <w:tc>
          <w:tcPr>
            <w:tcW w:w="6973" w:type="dxa"/>
          </w:tcPr>
          <w:p w:rsidR="00A350DE" w:rsidRDefault="00A350DE">
            <w:pPr>
              <w:pStyle w:val="ConsPlusNormal"/>
            </w:pPr>
            <w:r>
              <w:t>кролики:</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5.2.4.1</w:t>
            </w:r>
          </w:p>
        </w:tc>
        <w:tc>
          <w:tcPr>
            <w:tcW w:w="6973" w:type="dxa"/>
          </w:tcPr>
          <w:p w:rsidR="00A350DE" w:rsidRDefault="00A350DE">
            <w:pPr>
              <w:pStyle w:val="ConsPlusNormal"/>
            </w:pPr>
            <w:r>
              <w:t>более 1000 голов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5.2.4.2</w:t>
            </w:r>
          </w:p>
        </w:tc>
        <w:tc>
          <w:tcPr>
            <w:tcW w:w="6973" w:type="dxa"/>
          </w:tcPr>
          <w:p w:rsidR="00A350DE" w:rsidRDefault="00A350DE">
            <w:pPr>
              <w:pStyle w:val="ConsPlusNormal"/>
            </w:pPr>
            <w:r>
              <w:t>от 501 до 1000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5.2.4.3</w:t>
            </w:r>
          </w:p>
        </w:tc>
        <w:tc>
          <w:tcPr>
            <w:tcW w:w="6973" w:type="dxa"/>
          </w:tcPr>
          <w:p w:rsidR="00A350DE" w:rsidRDefault="00A350DE">
            <w:pPr>
              <w:pStyle w:val="ConsPlusNormal"/>
            </w:pPr>
            <w:r>
              <w:t>от 100 до 500 голов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lastRenderedPageBreak/>
              <w:t>5.2.5</w:t>
            </w:r>
          </w:p>
        </w:tc>
        <w:tc>
          <w:tcPr>
            <w:tcW w:w="6973" w:type="dxa"/>
          </w:tcPr>
          <w:p w:rsidR="00A350DE" w:rsidRDefault="00A350DE">
            <w:pPr>
              <w:pStyle w:val="ConsPlusNormal"/>
            </w:pPr>
            <w:r>
              <w:t>иные сельскохозяйственные животные в количестве более 100 голов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6</w:t>
            </w:r>
          </w:p>
        </w:tc>
        <w:tc>
          <w:tcPr>
            <w:tcW w:w="6973" w:type="dxa"/>
          </w:tcPr>
          <w:p w:rsidR="00A350DE" w:rsidRDefault="00A350DE">
            <w:pPr>
              <w:pStyle w:val="ConsPlusNormal"/>
            </w:pPr>
            <w:r>
              <w:t>Наличие у главы К(Ф)Х и (или) членов крестьянского (фермерского) хозяйства земельного участка, необходимого на период реализации бизнес-плана (далее - земельный участок)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6.1</w:t>
            </w:r>
          </w:p>
        </w:tc>
        <w:tc>
          <w:tcPr>
            <w:tcW w:w="6973" w:type="dxa"/>
          </w:tcPr>
          <w:p w:rsidR="00A350DE" w:rsidRDefault="00A350DE">
            <w:pPr>
              <w:pStyle w:val="ConsPlusNormal"/>
            </w:pPr>
            <w:r>
              <w:t>земельный участок находится в собственности заявителя и (или) членов КФХ</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6.2</w:t>
            </w:r>
          </w:p>
        </w:tc>
        <w:tc>
          <w:tcPr>
            <w:tcW w:w="6973" w:type="dxa"/>
          </w:tcPr>
          <w:p w:rsidR="00A350DE" w:rsidRDefault="00A350DE">
            <w:pPr>
              <w:pStyle w:val="ConsPlusNormal"/>
            </w:pPr>
            <w:r>
              <w:t>земельный участок предоставлен в пользование на период всего срока реализации бизнес-плана</w:t>
            </w:r>
          </w:p>
        </w:tc>
        <w:tc>
          <w:tcPr>
            <w:tcW w:w="1247" w:type="dxa"/>
          </w:tcPr>
          <w:p w:rsidR="00A350DE" w:rsidRDefault="00A350DE">
            <w:pPr>
              <w:pStyle w:val="ConsPlusNormal"/>
              <w:jc w:val="center"/>
            </w:pPr>
            <w:r>
              <w:t>1</w:t>
            </w:r>
          </w:p>
        </w:tc>
      </w:tr>
    </w:tbl>
    <w:p w:rsidR="00A350DE" w:rsidRDefault="00A350DE">
      <w:pPr>
        <w:pStyle w:val="ConsPlusNormal"/>
        <w:ind w:firstLine="540"/>
        <w:jc w:val="both"/>
      </w:pPr>
    </w:p>
    <w:p w:rsidR="00A350DE" w:rsidRDefault="00A350DE">
      <w:pPr>
        <w:pStyle w:val="ConsPlusNormal"/>
        <w:ind w:firstLine="540"/>
        <w:jc w:val="both"/>
      </w:pPr>
      <w:r>
        <w:t>--------------------------------</w:t>
      </w:r>
    </w:p>
    <w:p w:rsidR="00A350DE" w:rsidRDefault="00A350DE">
      <w:pPr>
        <w:pStyle w:val="ConsPlusNormal"/>
        <w:spacing w:before="220"/>
        <w:ind w:firstLine="540"/>
        <w:jc w:val="both"/>
      </w:pPr>
      <w:r>
        <w:t>&lt;*&gt; Распределение районов Новосибирской области по природно-климатическим зонам Новосибирской области:</w:t>
      </w:r>
    </w:p>
    <w:p w:rsidR="00A350DE" w:rsidRDefault="00A350DE">
      <w:pPr>
        <w:pStyle w:val="ConsPlusNormal"/>
        <w:spacing w:before="220"/>
        <w:ind w:firstLine="540"/>
        <w:jc w:val="both"/>
      </w:pPr>
      <w:r>
        <w:t>1. Барабинская природно-климатическая зона:</w:t>
      </w:r>
    </w:p>
    <w:p w:rsidR="00A350DE" w:rsidRDefault="00A350DE">
      <w:pPr>
        <w:pStyle w:val="ConsPlusNormal"/>
        <w:spacing w:before="220"/>
        <w:ind w:firstLine="540"/>
        <w:jc w:val="both"/>
      </w:pPr>
      <w:r>
        <w:t>Барабинский, Венгеровский, Доволенский, Здвинский, Каргатский, Куйбышевский, Кыштовский, Северный, Татарский, Убинский, Усть-Таркский, Чановский, Чулымский районы.</w:t>
      </w:r>
    </w:p>
    <w:p w:rsidR="00A350DE" w:rsidRDefault="00A350DE">
      <w:pPr>
        <w:pStyle w:val="ConsPlusNormal"/>
        <w:spacing w:before="220"/>
        <w:ind w:firstLine="540"/>
        <w:jc w:val="both"/>
      </w:pPr>
      <w:r>
        <w:t>2. Кулундинская природно-климатическая зона:</w:t>
      </w:r>
    </w:p>
    <w:p w:rsidR="00A350DE" w:rsidRDefault="00A350DE">
      <w:pPr>
        <w:pStyle w:val="ConsPlusNormal"/>
        <w:spacing w:before="220"/>
        <w:ind w:firstLine="540"/>
        <w:jc w:val="both"/>
      </w:pPr>
      <w:r>
        <w:t>Баганский, Карасукский, Краснозерский, Кочковский, Купинский, Чистоозерный районы.</w:t>
      </w:r>
    </w:p>
    <w:p w:rsidR="00A350DE" w:rsidRDefault="00A350DE">
      <w:pPr>
        <w:pStyle w:val="ConsPlusNormal"/>
        <w:spacing w:before="220"/>
        <w:ind w:firstLine="540"/>
        <w:jc w:val="both"/>
      </w:pPr>
      <w:r>
        <w:t>3. Центрально-Восточная природно-климатическая зона:</w:t>
      </w:r>
    </w:p>
    <w:p w:rsidR="00A350DE" w:rsidRDefault="00A350DE">
      <w:pPr>
        <w:pStyle w:val="ConsPlusNormal"/>
        <w:spacing w:before="220"/>
        <w:ind w:firstLine="540"/>
        <w:jc w:val="both"/>
      </w:pPr>
      <w:r>
        <w:t>Болотнинский, Искитимский, Колыванский, Коченевский, Маслянинский, Мошковский, Новосибирский, Ордынский, Сузунский, Тогучинский, Черепановский районы.</w:t>
      </w:r>
    </w:p>
    <w:p w:rsidR="00A350DE" w:rsidRDefault="00A350DE">
      <w:pPr>
        <w:pStyle w:val="ConsPlusNormal"/>
        <w:spacing w:before="220"/>
        <w:ind w:firstLine="540"/>
        <w:jc w:val="both"/>
      </w:pPr>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7</w:t>
      </w:r>
    </w:p>
    <w:p w:rsidR="00A350DE" w:rsidRDefault="00A350DE">
      <w:pPr>
        <w:pStyle w:val="ConsPlusNormal"/>
        <w:jc w:val="right"/>
      </w:pPr>
      <w:r>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Title"/>
        <w:jc w:val="center"/>
      </w:pPr>
      <w:bookmarkStart w:id="10" w:name="P762"/>
      <w:bookmarkEnd w:id="10"/>
      <w:r>
        <w:t>Критерии оценки заявок и прилагаемых документов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развитие семейной животноводческой фермы</w:t>
      </w:r>
    </w:p>
    <w:p w:rsidR="00A350DE" w:rsidRDefault="00A35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73"/>
        <w:gridCol w:w="1247"/>
      </w:tblGrid>
      <w:tr w:rsidR="00A350DE">
        <w:tc>
          <w:tcPr>
            <w:tcW w:w="850" w:type="dxa"/>
          </w:tcPr>
          <w:p w:rsidR="00A350DE" w:rsidRDefault="00A350DE">
            <w:pPr>
              <w:pStyle w:val="ConsPlusNormal"/>
              <w:jc w:val="center"/>
            </w:pPr>
            <w:r>
              <w:lastRenderedPageBreak/>
              <w:t>N п/п</w:t>
            </w:r>
          </w:p>
        </w:tc>
        <w:tc>
          <w:tcPr>
            <w:tcW w:w="6973" w:type="dxa"/>
          </w:tcPr>
          <w:p w:rsidR="00A350DE" w:rsidRDefault="00A350DE">
            <w:pPr>
              <w:pStyle w:val="ConsPlusNormal"/>
              <w:jc w:val="center"/>
            </w:pPr>
            <w:r>
              <w:t>Описание критерия</w:t>
            </w:r>
          </w:p>
        </w:tc>
        <w:tc>
          <w:tcPr>
            <w:tcW w:w="1247" w:type="dxa"/>
          </w:tcPr>
          <w:p w:rsidR="00A350DE" w:rsidRDefault="00A350DE">
            <w:pPr>
              <w:pStyle w:val="ConsPlusNormal"/>
              <w:jc w:val="center"/>
            </w:pPr>
            <w:r>
              <w:t>Значение критерия в баллах</w:t>
            </w:r>
          </w:p>
        </w:tc>
      </w:tr>
      <w:tr w:rsidR="00A350DE">
        <w:tc>
          <w:tcPr>
            <w:tcW w:w="850" w:type="dxa"/>
          </w:tcPr>
          <w:p w:rsidR="00A350DE" w:rsidRDefault="00A350DE">
            <w:pPr>
              <w:pStyle w:val="ConsPlusNormal"/>
              <w:jc w:val="center"/>
            </w:pPr>
            <w:r>
              <w:t>1</w:t>
            </w:r>
          </w:p>
        </w:tc>
        <w:tc>
          <w:tcPr>
            <w:tcW w:w="6973" w:type="dxa"/>
          </w:tcPr>
          <w:p w:rsidR="00A350DE" w:rsidRDefault="00A350DE">
            <w:pPr>
              <w:pStyle w:val="ConsPlusNormal"/>
            </w:pPr>
            <w:r>
              <w:t>Природно-климатические условия места расположения муниципального района Новосибирской области, в котором предполагается развитие семейной животноводческой фермы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1.1</w:t>
            </w:r>
          </w:p>
        </w:tc>
        <w:tc>
          <w:tcPr>
            <w:tcW w:w="6973" w:type="dxa"/>
          </w:tcPr>
          <w:p w:rsidR="00A350DE" w:rsidRDefault="00A350DE">
            <w:pPr>
              <w:pStyle w:val="ConsPlusNormal"/>
            </w:pPr>
            <w:r>
              <w:t>Барабинская природно-климатическая зона Новосибирской области</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1.2</w:t>
            </w:r>
          </w:p>
        </w:tc>
        <w:tc>
          <w:tcPr>
            <w:tcW w:w="6973" w:type="dxa"/>
          </w:tcPr>
          <w:p w:rsidR="00A350DE" w:rsidRDefault="00A350DE">
            <w:pPr>
              <w:pStyle w:val="ConsPlusNormal"/>
            </w:pPr>
            <w:r>
              <w:t>Кулундинская природно-климатическая зона Новосибирской области</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1.3</w:t>
            </w:r>
          </w:p>
        </w:tc>
        <w:tc>
          <w:tcPr>
            <w:tcW w:w="6973" w:type="dxa"/>
          </w:tcPr>
          <w:p w:rsidR="00A350DE" w:rsidRDefault="00A350DE">
            <w:pPr>
              <w:pStyle w:val="ConsPlusNormal"/>
            </w:pPr>
            <w:r>
              <w:t>Центрально-Восточная природно-климатическая зона Новосибирской области</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2</w:t>
            </w:r>
          </w:p>
        </w:tc>
        <w:tc>
          <w:tcPr>
            <w:tcW w:w="6973" w:type="dxa"/>
          </w:tcPr>
          <w:p w:rsidR="00A350DE" w:rsidRDefault="00A350DE">
            <w:pPr>
              <w:pStyle w:val="ConsPlusNormal"/>
            </w:pPr>
            <w:r>
              <w:t>Маточное поголовье сельскохозяйственных животных на начало реализации бизнес-плана: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2.1</w:t>
            </w:r>
          </w:p>
        </w:tc>
        <w:tc>
          <w:tcPr>
            <w:tcW w:w="6973" w:type="dxa"/>
          </w:tcPr>
          <w:p w:rsidR="00A350DE" w:rsidRDefault="00A350DE">
            <w:pPr>
              <w:pStyle w:val="ConsPlusNormal"/>
            </w:pPr>
            <w:r>
              <w:t>от 50 и более</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2.2</w:t>
            </w:r>
          </w:p>
        </w:tc>
        <w:tc>
          <w:tcPr>
            <w:tcW w:w="6973" w:type="dxa"/>
          </w:tcPr>
          <w:p w:rsidR="00A350DE" w:rsidRDefault="00A350DE">
            <w:pPr>
              <w:pStyle w:val="ConsPlusNormal"/>
            </w:pPr>
            <w:r>
              <w:t>от 20 до 49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2.3</w:t>
            </w:r>
          </w:p>
        </w:tc>
        <w:tc>
          <w:tcPr>
            <w:tcW w:w="6973" w:type="dxa"/>
          </w:tcPr>
          <w:p w:rsidR="00A350DE" w:rsidRDefault="00A350DE">
            <w:pPr>
              <w:pStyle w:val="ConsPlusNormal"/>
            </w:pPr>
            <w:r>
              <w:t>от 0 до 19 голов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3</w:t>
            </w:r>
          </w:p>
        </w:tc>
        <w:tc>
          <w:tcPr>
            <w:tcW w:w="6973" w:type="dxa"/>
          </w:tcPr>
          <w:p w:rsidR="00A350DE" w:rsidRDefault="00A350DE">
            <w:pPr>
              <w:pStyle w:val="ConsPlusNormal"/>
            </w:pPr>
            <w:r>
              <w:t>Маточное поголовье сельскохозяйственных животных на конец реализации бизнес-плана: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3.1</w:t>
            </w:r>
          </w:p>
        </w:tc>
        <w:tc>
          <w:tcPr>
            <w:tcW w:w="6973" w:type="dxa"/>
          </w:tcPr>
          <w:p w:rsidR="00A350DE" w:rsidRDefault="00A350DE">
            <w:pPr>
              <w:pStyle w:val="ConsPlusNormal"/>
            </w:pPr>
            <w:r>
              <w:t>от 150 голов и более</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3.2</w:t>
            </w:r>
          </w:p>
        </w:tc>
        <w:tc>
          <w:tcPr>
            <w:tcW w:w="6973" w:type="dxa"/>
          </w:tcPr>
          <w:p w:rsidR="00A350DE" w:rsidRDefault="00A350DE">
            <w:pPr>
              <w:pStyle w:val="ConsPlusNormal"/>
            </w:pPr>
            <w:r>
              <w:t>от 100 до 149 голов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3.3</w:t>
            </w:r>
          </w:p>
        </w:tc>
        <w:tc>
          <w:tcPr>
            <w:tcW w:w="6973" w:type="dxa"/>
          </w:tcPr>
          <w:p w:rsidR="00A350DE" w:rsidRDefault="00A350DE">
            <w:pPr>
              <w:pStyle w:val="ConsPlusNormal"/>
            </w:pPr>
            <w:r>
              <w:t>от 0 до 99 голов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4</w:t>
            </w:r>
          </w:p>
        </w:tc>
        <w:tc>
          <w:tcPr>
            <w:tcW w:w="6973" w:type="dxa"/>
          </w:tcPr>
          <w:p w:rsidR="00A350DE" w:rsidRDefault="00A350DE">
            <w:pPr>
              <w:pStyle w:val="ConsPlusNormal"/>
            </w:pPr>
            <w:r>
              <w:t>Срок осуществления деятельности крестьянского (фермерского) хозяйства (далее - К(Ф)Х) на дату подачи заявки со дня его государственной регистрации:</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4.1</w:t>
            </w:r>
          </w:p>
        </w:tc>
        <w:tc>
          <w:tcPr>
            <w:tcW w:w="6973" w:type="dxa"/>
          </w:tcPr>
          <w:p w:rsidR="00A350DE" w:rsidRDefault="00A350DE">
            <w:pPr>
              <w:pStyle w:val="ConsPlusNormal"/>
            </w:pPr>
            <w:r>
              <w:t>свыше 5 лет</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4.2</w:t>
            </w:r>
          </w:p>
        </w:tc>
        <w:tc>
          <w:tcPr>
            <w:tcW w:w="6973" w:type="dxa"/>
          </w:tcPr>
          <w:p w:rsidR="00A350DE" w:rsidRDefault="00A350DE">
            <w:pPr>
              <w:pStyle w:val="ConsPlusNormal"/>
            </w:pPr>
            <w:r>
              <w:t>более 3 лет, но не более 5 лет</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4.3</w:t>
            </w:r>
          </w:p>
        </w:tc>
        <w:tc>
          <w:tcPr>
            <w:tcW w:w="6973" w:type="dxa"/>
          </w:tcPr>
          <w:p w:rsidR="00A350DE" w:rsidRDefault="00A350DE">
            <w:pPr>
              <w:pStyle w:val="ConsPlusNormal"/>
            </w:pPr>
            <w:r>
              <w:t>от 24 месяцев, но не более 3 лет</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w:t>
            </w:r>
          </w:p>
        </w:tc>
        <w:tc>
          <w:tcPr>
            <w:tcW w:w="6973" w:type="dxa"/>
          </w:tcPr>
          <w:p w:rsidR="00A350DE" w:rsidRDefault="00A350DE">
            <w:pPr>
              <w:pStyle w:val="ConsPlusNormal"/>
            </w:pPr>
            <w:r>
              <w:t>Наличие материальной базы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5.1</w:t>
            </w:r>
          </w:p>
        </w:tc>
        <w:tc>
          <w:tcPr>
            <w:tcW w:w="6973" w:type="dxa"/>
          </w:tcPr>
          <w:p w:rsidR="00A350DE" w:rsidRDefault="00A350DE">
            <w:pPr>
              <w:pStyle w:val="ConsPlusNormal"/>
            </w:pPr>
            <w:r>
              <w:t>наличие в собственности главы К(Ф)Х и (или) членов К(Ф)Х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5.2</w:t>
            </w:r>
          </w:p>
        </w:tc>
        <w:tc>
          <w:tcPr>
            <w:tcW w:w="6973" w:type="dxa"/>
          </w:tcPr>
          <w:p w:rsidR="00A350DE" w:rsidRDefault="00A350DE">
            <w:pPr>
              <w:pStyle w:val="ConsPlusNormal"/>
            </w:pPr>
            <w:r>
              <w:t>наличие в аренде у главы К(Ф)Х и (или) членов К(Ф)Х сроком не менее чем на 8 лет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6</w:t>
            </w:r>
          </w:p>
        </w:tc>
        <w:tc>
          <w:tcPr>
            <w:tcW w:w="6973" w:type="dxa"/>
          </w:tcPr>
          <w:p w:rsidR="00A350DE" w:rsidRDefault="00A350DE">
            <w:pPr>
              <w:pStyle w:val="ConsPlusNormal"/>
            </w:pPr>
            <w:r>
              <w:t>Наличие у главы К(Ф)Х денежных средств (собственных, заемных) на развитие семейной животноводческой фермы в размере:</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lastRenderedPageBreak/>
              <w:t>6.1</w:t>
            </w:r>
          </w:p>
        </w:tc>
        <w:tc>
          <w:tcPr>
            <w:tcW w:w="6973" w:type="dxa"/>
          </w:tcPr>
          <w:p w:rsidR="00A350DE" w:rsidRDefault="00A350DE">
            <w:pPr>
              <w:pStyle w:val="ConsPlusNormal"/>
            </w:pPr>
            <w:r>
              <w:t>более 60 процентов стоимости каждого наименования приобретения, закрепленного в плане расходов</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6.2</w:t>
            </w:r>
          </w:p>
        </w:tc>
        <w:tc>
          <w:tcPr>
            <w:tcW w:w="6973" w:type="dxa"/>
          </w:tcPr>
          <w:p w:rsidR="00A350DE" w:rsidRDefault="00A350DE">
            <w:pPr>
              <w:pStyle w:val="ConsPlusNormal"/>
            </w:pPr>
            <w:r>
              <w:t>более 50 процентов и не более 60 процентов стоимости каждого наименования приобретения, закрепленного в плане расходов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6.3</w:t>
            </w:r>
          </w:p>
        </w:tc>
        <w:tc>
          <w:tcPr>
            <w:tcW w:w="6973" w:type="dxa"/>
          </w:tcPr>
          <w:p w:rsidR="00A350DE" w:rsidRDefault="00A350DE">
            <w:pPr>
              <w:pStyle w:val="ConsPlusNormal"/>
            </w:pPr>
            <w:r>
              <w:t>более 40 процентов и не более 50 процентов стоимости каждого наименования приобретения, закрепленного в плане расходов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6.4</w:t>
            </w:r>
          </w:p>
        </w:tc>
        <w:tc>
          <w:tcPr>
            <w:tcW w:w="6973" w:type="dxa"/>
          </w:tcPr>
          <w:p w:rsidR="00A350DE" w:rsidRDefault="00A350DE">
            <w:pPr>
              <w:pStyle w:val="ConsPlusNormal"/>
            </w:pPr>
            <w:r>
              <w:t>40 процентов стоимости каждого наименования приобретения, закрепленного в плане расходов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7</w:t>
            </w:r>
          </w:p>
        </w:tc>
        <w:tc>
          <w:tcPr>
            <w:tcW w:w="6973" w:type="dxa"/>
          </w:tcPr>
          <w:p w:rsidR="00A350DE" w:rsidRDefault="00A350DE">
            <w:pPr>
              <w:pStyle w:val="ConsPlusNormal"/>
            </w:pPr>
            <w:r>
              <w:t>Организация сбыта готовой продукции животноводства &lt;**&gt;:</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7.1</w:t>
            </w:r>
          </w:p>
        </w:tc>
        <w:tc>
          <w:tcPr>
            <w:tcW w:w="6973" w:type="dxa"/>
          </w:tcPr>
          <w:p w:rsidR="00A350DE" w:rsidRDefault="00A350DE">
            <w:pPr>
              <w:pStyle w:val="ConsPlusNormal"/>
            </w:pPr>
            <w:r>
              <w:t>наличие собственной переработки и сбыта готовой продукции животноводства</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7.2</w:t>
            </w:r>
          </w:p>
        </w:tc>
        <w:tc>
          <w:tcPr>
            <w:tcW w:w="6973" w:type="dxa"/>
          </w:tcPr>
          <w:p w:rsidR="00A350DE" w:rsidRDefault="00A350DE">
            <w:pPr>
              <w:pStyle w:val="ConsPlusNormal"/>
            </w:pPr>
            <w:r>
              <w:t>сбыт продукции животноводства через сельскохозяйственный кооператив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7.3</w:t>
            </w:r>
          </w:p>
        </w:tc>
        <w:tc>
          <w:tcPr>
            <w:tcW w:w="6973" w:type="dxa"/>
          </w:tcPr>
          <w:p w:rsidR="00A350DE" w:rsidRDefault="00A350DE">
            <w:pPr>
              <w:pStyle w:val="ConsPlusNormal"/>
            </w:pPr>
            <w:r>
              <w:t>реализация продукции животноводства стороннему переработчику</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8</w:t>
            </w:r>
          </w:p>
        </w:tc>
        <w:tc>
          <w:tcPr>
            <w:tcW w:w="6973" w:type="dxa"/>
          </w:tcPr>
          <w:p w:rsidR="00A350DE" w:rsidRDefault="00A350DE">
            <w:pPr>
              <w:pStyle w:val="ConsPlusNormal"/>
            </w:pPr>
            <w:r>
              <w:t>Сроки освоения гранта: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8.1</w:t>
            </w:r>
          </w:p>
        </w:tc>
        <w:tc>
          <w:tcPr>
            <w:tcW w:w="6973" w:type="dxa"/>
          </w:tcPr>
          <w:p w:rsidR="00A350DE" w:rsidRDefault="00A350DE">
            <w:pPr>
              <w:pStyle w:val="ConsPlusNormal"/>
            </w:pPr>
            <w:r>
              <w:t>до 12 месяцев включительно</w:t>
            </w:r>
          </w:p>
        </w:tc>
        <w:tc>
          <w:tcPr>
            <w:tcW w:w="1247" w:type="dxa"/>
          </w:tcPr>
          <w:p w:rsidR="00A350DE" w:rsidRDefault="00A350DE">
            <w:pPr>
              <w:pStyle w:val="ConsPlusNormal"/>
              <w:jc w:val="center"/>
            </w:pPr>
            <w:r>
              <w:t>5</w:t>
            </w:r>
          </w:p>
        </w:tc>
      </w:tr>
      <w:tr w:rsidR="00A350DE">
        <w:tc>
          <w:tcPr>
            <w:tcW w:w="850" w:type="dxa"/>
          </w:tcPr>
          <w:p w:rsidR="00A350DE" w:rsidRDefault="00A350DE">
            <w:pPr>
              <w:pStyle w:val="ConsPlusNormal"/>
              <w:jc w:val="center"/>
            </w:pPr>
            <w:r>
              <w:t>8.2</w:t>
            </w:r>
          </w:p>
        </w:tc>
        <w:tc>
          <w:tcPr>
            <w:tcW w:w="6973" w:type="dxa"/>
          </w:tcPr>
          <w:p w:rsidR="00A350DE" w:rsidRDefault="00A350DE">
            <w:pPr>
              <w:pStyle w:val="ConsPlusNormal"/>
            </w:pPr>
            <w:r>
              <w:t>свыше 12 месяцев до 18 месяцев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8.3</w:t>
            </w:r>
          </w:p>
        </w:tc>
        <w:tc>
          <w:tcPr>
            <w:tcW w:w="6973" w:type="dxa"/>
          </w:tcPr>
          <w:p w:rsidR="00A350DE" w:rsidRDefault="00A350DE">
            <w:pPr>
              <w:pStyle w:val="ConsPlusNormal"/>
            </w:pPr>
            <w:r>
              <w:t>до 24 месяцев включительно</w:t>
            </w:r>
          </w:p>
        </w:tc>
        <w:tc>
          <w:tcPr>
            <w:tcW w:w="1247" w:type="dxa"/>
          </w:tcPr>
          <w:p w:rsidR="00A350DE" w:rsidRDefault="00A350DE">
            <w:pPr>
              <w:pStyle w:val="ConsPlusNormal"/>
              <w:jc w:val="center"/>
            </w:pPr>
            <w:r>
              <w:t>1</w:t>
            </w:r>
          </w:p>
        </w:tc>
      </w:tr>
    </w:tbl>
    <w:p w:rsidR="00A350DE" w:rsidRDefault="00A350DE">
      <w:pPr>
        <w:pStyle w:val="ConsPlusNormal"/>
        <w:ind w:firstLine="540"/>
        <w:jc w:val="both"/>
      </w:pPr>
    </w:p>
    <w:p w:rsidR="00A350DE" w:rsidRDefault="00A350DE">
      <w:pPr>
        <w:pStyle w:val="ConsPlusNormal"/>
        <w:ind w:firstLine="540"/>
        <w:jc w:val="both"/>
      </w:pPr>
      <w:r>
        <w:t>--------------------------------</w:t>
      </w:r>
    </w:p>
    <w:p w:rsidR="00A350DE" w:rsidRDefault="00A350DE">
      <w:pPr>
        <w:pStyle w:val="ConsPlusNormal"/>
        <w:spacing w:before="220"/>
        <w:ind w:firstLine="540"/>
        <w:jc w:val="both"/>
      </w:pPr>
      <w:r>
        <w:t>&lt;*&gt; Распределение районов Новосибирской области по природно-климатическим зонам Новосибирской области:</w:t>
      </w:r>
    </w:p>
    <w:p w:rsidR="00A350DE" w:rsidRDefault="00A350DE">
      <w:pPr>
        <w:pStyle w:val="ConsPlusNormal"/>
        <w:spacing w:before="220"/>
        <w:ind w:firstLine="540"/>
        <w:jc w:val="both"/>
      </w:pPr>
      <w:r>
        <w:t>1. Барабинская природно-климатическая зона:</w:t>
      </w:r>
    </w:p>
    <w:p w:rsidR="00A350DE" w:rsidRDefault="00A350DE">
      <w:pPr>
        <w:pStyle w:val="ConsPlusNormal"/>
        <w:spacing w:before="220"/>
        <w:ind w:firstLine="540"/>
        <w:jc w:val="both"/>
      </w:pPr>
      <w:r>
        <w:t>Барабинский, Венгеровский, Доволенский, Здвинский, Каргатский, Куйбышевский, Кыштовский, Северный, Татарский, Убинский, Усть-Таркский, Чановский, Чулымский районы.</w:t>
      </w:r>
    </w:p>
    <w:p w:rsidR="00A350DE" w:rsidRDefault="00A350DE">
      <w:pPr>
        <w:pStyle w:val="ConsPlusNormal"/>
        <w:spacing w:before="220"/>
        <w:ind w:firstLine="540"/>
        <w:jc w:val="both"/>
      </w:pPr>
      <w:r>
        <w:t>2. Кулундинская природно-климатическая зона:</w:t>
      </w:r>
    </w:p>
    <w:p w:rsidR="00A350DE" w:rsidRDefault="00A350DE">
      <w:pPr>
        <w:pStyle w:val="ConsPlusNormal"/>
        <w:spacing w:before="220"/>
        <w:ind w:firstLine="540"/>
        <w:jc w:val="both"/>
      </w:pPr>
      <w:r>
        <w:t>Баганский, Карасукский, Краснозерский, Кочковский, Купинский, Чистоозерный районы.</w:t>
      </w:r>
    </w:p>
    <w:p w:rsidR="00A350DE" w:rsidRDefault="00A350DE">
      <w:pPr>
        <w:pStyle w:val="ConsPlusNormal"/>
        <w:spacing w:before="220"/>
        <w:ind w:firstLine="540"/>
        <w:jc w:val="both"/>
      </w:pPr>
      <w:r>
        <w:t>3. Центрально-Восточная природно-климатическая зона:</w:t>
      </w:r>
    </w:p>
    <w:p w:rsidR="00A350DE" w:rsidRDefault="00A350DE">
      <w:pPr>
        <w:pStyle w:val="ConsPlusNormal"/>
        <w:spacing w:before="220"/>
        <w:ind w:firstLine="540"/>
        <w:jc w:val="both"/>
      </w:pPr>
      <w:r>
        <w:t>Болотнинский, Искитимский, Колыванский, Коченевский, Маслянинский, Мошковский, Новосибирский, Ордынский, Сузунский, Тогучинский, Черепановский районы.</w:t>
      </w:r>
    </w:p>
    <w:p w:rsidR="00A350DE" w:rsidRDefault="00A350DE">
      <w:pPr>
        <w:pStyle w:val="ConsPlusNormal"/>
        <w:spacing w:before="220"/>
        <w:ind w:firstLine="540"/>
        <w:jc w:val="both"/>
      </w:pPr>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jc w:val="right"/>
        <w:outlineLvl w:val="1"/>
      </w:pPr>
      <w:r>
        <w:t>Приложение N 8</w:t>
      </w:r>
    </w:p>
    <w:p w:rsidR="00A350DE" w:rsidRDefault="00A350DE">
      <w:pPr>
        <w:pStyle w:val="ConsPlusNormal"/>
        <w:jc w:val="right"/>
      </w:pPr>
      <w:r>
        <w:lastRenderedPageBreak/>
        <w:t>к Положению</w:t>
      </w:r>
    </w:p>
    <w:p w:rsidR="00A350DE" w:rsidRDefault="00A350DE">
      <w:pPr>
        <w:pStyle w:val="ConsPlusNormal"/>
        <w:jc w:val="right"/>
      </w:pPr>
      <w:r>
        <w:t>о конкурсном отборе крестьянских (фермерских)</w:t>
      </w:r>
    </w:p>
    <w:p w:rsidR="00A350DE" w:rsidRDefault="00A350DE">
      <w:pPr>
        <w:pStyle w:val="ConsPlusNormal"/>
        <w:jc w:val="right"/>
      </w:pPr>
      <w:r>
        <w:t>хозяйств и сельскохозяйственных потребительских</w:t>
      </w:r>
    </w:p>
    <w:p w:rsidR="00A350DE" w:rsidRDefault="00A350DE">
      <w:pPr>
        <w:pStyle w:val="ConsPlusNormal"/>
        <w:jc w:val="right"/>
      </w:pPr>
      <w:r>
        <w:t>кооперативов в Новосибирской области на право</w:t>
      </w:r>
    </w:p>
    <w:p w:rsidR="00A350DE" w:rsidRDefault="00A350DE">
      <w:pPr>
        <w:pStyle w:val="ConsPlusNormal"/>
        <w:jc w:val="right"/>
      </w:pPr>
      <w:r>
        <w:t>получения гранта в форме субсидии на поддержку</w:t>
      </w:r>
    </w:p>
    <w:p w:rsidR="00A350DE" w:rsidRDefault="00A350DE">
      <w:pPr>
        <w:pStyle w:val="ConsPlusNormal"/>
        <w:jc w:val="right"/>
      </w:pPr>
      <w:r>
        <w:t>начинающего фермера, гранта в форме субсидии</w:t>
      </w:r>
    </w:p>
    <w:p w:rsidR="00A350DE" w:rsidRDefault="00A350DE">
      <w:pPr>
        <w:pStyle w:val="ConsPlusNormal"/>
        <w:jc w:val="right"/>
      </w:pPr>
      <w:r>
        <w:t>на развитие семейной животноводческой</w:t>
      </w:r>
    </w:p>
    <w:p w:rsidR="00A350DE" w:rsidRDefault="00A350DE">
      <w:pPr>
        <w:pStyle w:val="ConsPlusNormal"/>
        <w:jc w:val="right"/>
      </w:pPr>
      <w:r>
        <w:t>фермы, гранта в форме субсидии на</w:t>
      </w:r>
    </w:p>
    <w:p w:rsidR="00A350DE" w:rsidRDefault="00A350DE">
      <w:pPr>
        <w:pStyle w:val="ConsPlusNormal"/>
        <w:jc w:val="right"/>
      </w:pPr>
      <w:r>
        <w:t>развитие материально-технической</w:t>
      </w:r>
    </w:p>
    <w:p w:rsidR="00A350DE" w:rsidRDefault="00A350DE">
      <w:pPr>
        <w:pStyle w:val="ConsPlusNormal"/>
        <w:jc w:val="right"/>
      </w:pPr>
      <w:r>
        <w:t>базы сельскохозяйственного</w:t>
      </w:r>
    </w:p>
    <w:p w:rsidR="00A350DE" w:rsidRDefault="00A350DE">
      <w:pPr>
        <w:pStyle w:val="ConsPlusNormal"/>
        <w:jc w:val="right"/>
      </w:pPr>
      <w:r>
        <w:t>потребительского кооператива</w:t>
      </w:r>
    </w:p>
    <w:p w:rsidR="00A350DE" w:rsidRDefault="00A350DE">
      <w:pPr>
        <w:pStyle w:val="ConsPlusNormal"/>
        <w:ind w:firstLine="540"/>
        <w:jc w:val="both"/>
      </w:pPr>
    </w:p>
    <w:p w:rsidR="00A350DE" w:rsidRDefault="00A350DE">
      <w:pPr>
        <w:pStyle w:val="ConsPlusTitle"/>
        <w:jc w:val="center"/>
      </w:pPr>
      <w:bookmarkStart w:id="11" w:name="P893"/>
      <w:bookmarkEnd w:id="11"/>
      <w:r>
        <w:t>Критерии оценки заявок и прилагаемых документов на участие</w:t>
      </w:r>
    </w:p>
    <w:p w:rsidR="00A350DE" w:rsidRDefault="00A350DE">
      <w:pPr>
        <w:pStyle w:val="ConsPlusTitle"/>
        <w:jc w:val="center"/>
      </w:pPr>
      <w:r>
        <w:t>в конкурсном отборе на право получения гранта в форме</w:t>
      </w:r>
    </w:p>
    <w:p w:rsidR="00A350DE" w:rsidRDefault="00A350DE">
      <w:pPr>
        <w:pStyle w:val="ConsPlusTitle"/>
        <w:jc w:val="center"/>
      </w:pPr>
      <w:r>
        <w:t>субсидии на развитие материально-технической базы</w:t>
      </w:r>
    </w:p>
    <w:p w:rsidR="00A350DE" w:rsidRDefault="00A350DE">
      <w:pPr>
        <w:pStyle w:val="ConsPlusTitle"/>
        <w:jc w:val="center"/>
      </w:pPr>
      <w:r>
        <w:t>сельскохозяйственного потребительского кооператива</w:t>
      </w:r>
    </w:p>
    <w:p w:rsidR="00A350DE" w:rsidRDefault="00A35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73"/>
        <w:gridCol w:w="1247"/>
      </w:tblGrid>
      <w:tr w:rsidR="00A350DE">
        <w:tc>
          <w:tcPr>
            <w:tcW w:w="850" w:type="dxa"/>
          </w:tcPr>
          <w:p w:rsidR="00A350DE" w:rsidRDefault="00A350DE">
            <w:pPr>
              <w:pStyle w:val="ConsPlusNormal"/>
              <w:jc w:val="center"/>
            </w:pPr>
            <w:r>
              <w:t>N п/п</w:t>
            </w:r>
          </w:p>
        </w:tc>
        <w:tc>
          <w:tcPr>
            <w:tcW w:w="6973" w:type="dxa"/>
          </w:tcPr>
          <w:p w:rsidR="00A350DE" w:rsidRDefault="00A350DE">
            <w:pPr>
              <w:pStyle w:val="ConsPlusNormal"/>
              <w:jc w:val="center"/>
            </w:pPr>
            <w:r>
              <w:t>Описание критерия &lt;*&gt;</w:t>
            </w:r>
          </w:p>
        </w:tc>
        <w:tc>
          <w:tcPr>
            <w:tcW w:w="1247" w:type="dxa"/>
          </w:tcPr>
          <w:p w:rsidR="00A350DE" w:rsidRDefault="00A350DE">
            <w:pPr>
              <w:pStyle w:val="ConsPlusNormal"/>
              <w:jc w:val="center"/>
            </w:pPr>
            <w:r>
              <w:t>Значение критерия в баллах</w:t>
            </w:r>
          </w:p>
        </w:tc>
      </w:tr>
      <w:tr w:rsidR="00A350DE">
        <w:tc>
          <w:tcPr>
            <w:tcW w:w="850" w:type="dxa"/>
          </w:tcPr>
          <w:p w:rsidR="00A350DE" w:rsidRDefault="00A350DE">
            <w:pPr>
              <w:pStyle w:val="ConsPlusNormal"/>
              <w:jc w:val="center"/>
            </w:pPr>
            <w:r>
              <w:t>1</w:t>
            </w:r>
          </w:p>
        </w:tc>
        <w:tc>
          <w:tcPr>
            <w:tcW w:w="6973" w:type="dxa"/>
          </w:tcPr>
          <w:p w:rsidR="00A350DE" w:rsidRDefault="00A350DE">
            <w:pPr>
              <w:pStyle w:val="ConsPlusNormal"/>
            </w:pPr>
            <w:r>
              <w:t>Направление деятельности сельскохозяйственного потребительского кооператива: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1.1</w:t>
            </w:r>
          </w:p>
        </w:tc>
        <w:tc>
          <w:tcPr>
            <w:tcW w:w="6973" w:type="dxa"/>
          </w:tcPr>
          <w:p w:rsidR="00A350DE" w:rsidRDefault="00A350DE">
            <w:pPr>
              <w:pStyle w:val="ConsPlusNormal"/>
            </w:pPr>
            <w:r>
              <w:t>молоко, мясо сельскохозяйственных животных и птицы</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1.2</w:t>
            </w:r>
          </w:p>
        </w:tc>
        <w:tc>
          <w:tcPr>
            <w:tcW w:w="6973" w:type="dxa"/>
          </w:tcPr>
          <w:p w:rsidR="00A350DE" w:rsidRDefault="00A350DE">
            <w:pPr>
              <w:pStyle w:val="ConsPlusNormal"/>
            </w:pPr>
            <w:r>
              <w:t>рыба и объекты аквакультуры</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1.3</w:t>
            </w:r>
          </w:p>
        </w:tc>
        <w:tc>
          <w:tcPr>
            <w:tcW w:w="6973" w:type="dxa"/>
          </w:tcPr>
          <w:p w:rsidR="00A350DE" w:rsidRDefault="00A350DE">
            <w:pPr>
              <w:pStyle w:val="ConsPlusNormal"/>
            </w:pPr>
            <w:r>
              <w:t>картофель, овощи, грибы, плоды и ягоды, в том числе дикорастущие</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2</w:t>
            </w:r>
          </w:p>
        </w:tc>
        <w:tc>
          <w:tcPr>
            <w:tcW w:w="6973" w:type="dxa"/>
          </w:tcPr>
          <w:p w:rsidR="00A350DE" w:rsidRDefault="00A350DE">
            <w:pPr>
              <w:pStyle w:val="ConsPlusNormal"/>
            </w:pPr>
            <w:r>
              <w:t>Наличие материальной базы кооператива: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2.1</w:t>
            </w:r>
          </w:p>
        </w:tc>
        <w:tc>
          <w:tcPr>
            <w:tcW w:w="6973" w:type="dxa"/>
          </w:tcPr>
          <w:p w:rsidR="00A350DE" w:rsidRDefault="00A350DE">
            <w:pPr>
              <w:pStyle w:val="ConsPlusNormal"/>
            </w:pPr>
            <w:r>
              <w:t>наличие в собственности кооператива зданий, и (или) строений, и (или) сооружений сельскохозяйственного назначения, и (или) земельных участков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2.2</w:t>
            </w:r>
          </w:p>
        </w:tc>
        <w:tc>
          <w:tcPr>
            <w:tcW w:w="6973" w:type="dxa"/>
          </w:tcPr>
          <w:p w:rsidR="00A350DE" w:rsidRDefault="00A350DE">
            <w:pPr>
              <w:pStyle w:val="ConsPlusNormal"/>
            </w:pPr>
            <w:r>
              <w:t>наличие в аренде кооператива зданий, и (или) строений, и (или) сооружений сельскохозяйственного назначения, и (или) земельных участков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3</w:t>
            </w:r>
          </w:p>
        </w:tc>
        <w:tc>
          <w:tcPr>
            <w:tcW w:w="6973" w:type="dxa"/>
          </w:tcPr>
          <w:p w:rsidR="00A350DE" w:rsidRDefault="00A350DE">
            <w:pPr>
              <w:pStyle w:val="ConsPlusNormal"/>
            </w:pPr>
            <w:r>
              <w:t>количество членов кооператива, пайщиков общества - сельскохозяйственных товаропроизводителей на начало реализации проекта:</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3.1</w:t>
            </w:r>
          </w:p>
        </w:tc>
        <w:tc>
          <w:tcPr>
            <w:tcW w:w="6973" w:type="dxa"/>
          </w:tcPr>
          <w:p w:rsidR="00A350DE" w:rsidRDefault="00A350DE">
            <w:pPr>
              <w:pStyle w:val="ConsPlusNormal"/>
            </w:pPr>
            <w:r>
              <w:t>более 30</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3.2</w:t>
            </w:r>
          </w:p>
        </w:tc>
        <w:tc>
          <w:tcPr>
            <w:tcW w:w="6973" w:type="dxa"/>
          </w:tcPr>
          <w:p w:rsidR="00A350DE" w:rsidRDefault="00A350DE">
            <w:pPr>
              <w:pStyle w:val="ConsPlusNormal"/>
            </w:pPr>
            <w:r>
              <w:t>от 16 до 30</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3.3</w:t>
            </w:r>
          </w:p>
        </w:tc>
        <w:tc>
          <w:tcPr>
            <w:tcW w:w="6973" w:type="dxa"/>
          </w:tcPr>
          <w:p w:rsidR="00A350DE" w:rsidRDefault="00A350DE">
            <w:pPr>
              <w:pStyle w:val="ConsPlusNormal"/>
            </w:pPr>
            <w:r>
              <w:t>от 10 до 15</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4</w:t>
            </w:r>
          </w:p>
        </w:tc>
        <w:tc>
          <w:tcPr>
            <w:tcW w:w="6973" w:type="dxa"/>
          </w:tcPr>
          <w:p w:rsidR="00A350DE" w:rsidRDefault="00A350DE">
            <w:pPr>
              <w:pStyle w:val="ConsPlusNormal"/>
            </w:pPr>
            <w:r>
              <w:t>Существующие рынки сбыта продукции (работ, услуг):</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4.1</w:t>
            </w:r>
          </w:p>
        </w:tc>
        <w:tc>
          <w:tcPr>
            <w:tcW w:w="6973" w:type="dxa"/>
          </w:tcPr>
          <w:p w:rsidR="00A350DE" w:rsidRDefault="00A350DE">
            <w:pPr>
              <w:pStyle w:val="ConsPlusNormal"/>
            </w:pPr>
            <w:r>
              <w:t>поставка продукции (выполнение работ, оказание услуг) на рынки Новосибирской области, за пределы Новосибирской области и за пределы Российской Федерации</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lastRenderedPageBreak/>
              <w:t>4.2</w:t>
            </w:r>
          </w:p>
        </w:tc>
        <w:tc>
          <w:tcPr>
            <w:tcW w:w="6973" w:type="dxa"/>
          </w:tcPr>
          <w:p w:rsidR="00A350DE" w:rsidRDefault="00A350DE">
            <w:pPr>
              <w:pStyle w:val="ConsPlusNormal"/>
            </w:pPr>
            <w:r>
              <w:t>поставка продукции (выполнение работ, оказание услуг) на рынки Новосибирской области и за пределы Новосибирской области, но в пределах Российской Федерации</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4.3</w:t>
            </w:r>
          </w:p>
        </w:tc>
        <w:tc>
          <w:tcPr>
            <w:tcW w:w="6973" w:type="dxa"/>
          </w:tcPr>
          <w:p w:rsidR="00A350DE" w:rsidRDefault="00A350DE">
            <w:pPr>
              <w:pStyle w:val="ConsPlusNormal"/>
            </w:pPr>
            <w:r>
              <w:t>поставка продукции (выполнение работ, оказание услуг) на рынки Новосибирской области</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5</w:t>
            </w:r>
          </w:p>
        </w:tc>
        <w:tc>
          <w:tcPr>
            <w:tcW w:w="6973" w:type="dxa"/>
          </w:tcPr>
          <w:p w:rsidR="00A350DE" w:rsidRDefault="00A350DE">
            <w:pPr>
              <w:pStyle w:val="ConsPlusNormal"/>
            </w:pPr>
            <w:r>
              <w:t>Сумма финансовых средств (собственных, заемных), планируемых к использованию для развития материально-технической базы кооператива, общества, от плана затрат:</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5.1</w:t>
            </w:r>
          </w:p>
        </w:tc>
        <w:tc>
          <w:tcPr>
            <w:tcW w:w="6973" w:type="dxa"/>
          </w:tcPr>
          <w:p w:rsidR="00A350DE" w:rsidRDefault="00A350DE">
            <w:pPr>
              <w:pStyle w:val="ConsPlusNormal"/>
            </w:pPr>
            <w:r>
              <w:t>более 55 процентов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5.2</w:t>
            </w:r>
          </w:p>
        </w:tc>
        <w:tc>
          <w:tcPr>
            <w:tcW w:w="6973" w:type="dxa"/>
          </w:tcPr>
          <w:p w:rsidR="00A350DE" w:rsidRDefault="00A350DE">
            <w:pPr>
              <w:pStyle w:val="ConsPlusNormal"/>
            </w:pPr>
            <w:r>
              <w:t>от 46 до 55 процентов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5.3</w:t>
            </w:r>
          </w:p>
        </w:tc>
        <w:tc>
          <w:tcPr>
            <w:tcW w:w="6973" w:type="dxa"/>
          </w:tcPr>
          <w:p w:rsidR="00A350DE" w:rsidRDefault="00A350DE">
            <w:pPr>
              <w:pStyle w:val="ConsPlusNormal"/>
            </w:pPr>
            <w:r>
              <w:t>от 40 до 45 процентов</w:t>
            </w:r>
          </w:p>
        </w:tc>
        <w:tc>
          <w:tcPr>
            <w:tcW w:w="1247" w:type="dxa"/>
          </w:tcPr>
          <w:p w:rsidR="00A350DE" w:rsidRDefault="00A350DE">
            <w:pPr>
              <w:pStyle w:val="ConsPlusNormal"/>
              <w:jc w:val="center"/>
            </w:pPr>
            <w:r>
              <w:t>1</w:t>
            </w:r>
          </w:p>
        </w:tc>
      </w:tr>
      <w:tr w:rsidR="00A350DE">
        <w:tc>
          <w:tcPr>
            <w:tcW w:w="850" w:type="dxa"/>
          </w:tcPr>
          <w:p w:rsidR="00A350DE" w:rsidRDefault="00A350DE">
            <w:pPr>
              <w:pStyle w:val="ConsPlusNormal"/>
              <w:jc w:val="center"/>
            </w:pPr>
            <w:r>
              <w:t>6</w:t>
            </w:r>
          </w:p>
        </w:tc>
        <w:tc>
          <w:tcPr>
            <w:tcW w:w="6973" w:type="dxa"/>
          </w:tcPr>
          <w:p w:rsidR="00A350DE" w:rsidRDefault="00A350DE">
            <w:pPr>
              <w:pStyle w:val="ConsPlusNormal"/>
            </w:pPr>
            <w:r>
              <w:t>Планируемый прирост объема реализуемой сельскохозяйственной продукции (к предыдущему году):</w:t>
            </w:r>
          </w:p>
        </w:tc>
        <w:tc>
          <w:tcPr>
            <w:tcW w:w="1247" w:type="dxa"/>
          </w:tcPr>
          <w:p w:rsidR="00A350DE" w:rsidRDefault="00A350DE">
            <w:pPr>
              <w:pStyle w:val="ConsPlusNormal"/>
            </w:pPr>
          </w:p>
        </w:tc>
      </w:tr>
      <w:tr w:rsidR="00A350DE">
        <w:tc>
          <w:tcPr>
            <w:tcW w:w="850" w:type="dxa"/>
          </w:tcPr>
          <w:p w:rsidR="00A350DE" w:rsidRDefault="00A350DE">
            <w:pPr>
              <w:pStyle w:val="ConsPlusNormal"/>
              <w:jc w:val="center"/>
            </w:pPr>
            <w:r>
              <w:t>6.1</w:t>
            </w:r>
          </w:p>
        </w:tc>
        <w:tc>
          <w:tcPr>
            <w:tcW w:w="6973" w:type="dxa"/>
          </w:tcPr>
          <w:p w:rsidR="00A350DE" w:rsidRDefault="00A350DE">
            <w:pPr>
              <w:pStyle w:val="ConsPlusNormal"/>
            </w:pPr>
            <w:r>
              <w:t>более 20 процентов</w:t>
            </w:r>
          </w:p>
        </w:tc>
        <w:tc>
          <w:tcPr>
            <w:tcW w:w="1247" w:type="dxa"/>
          </w:tcPr>
          <w:p w:rsidR="00A350DE" w:rsidRDefault="00A350DE">
            <w:pPr>
              <w:pStyle w:val="ConsPlusNormal"/>
              <w:jc w:val="center"/>
            </w:pPr>
            <w:r>
              <w:t>4</w:t>
            </w:r>
          </w:p>
        </w:tc>
      </w:tr>
      <w:tr w:rsidR="00A350DE">
        <w:tc>
          <w:tcPr>
            <w:tcW w:w="850" w:type="dxa"/>
          </w:tcPr>
          <w:p w:rsidR="00A350DE" w:rsidRDefault="00A350DE">
            <w:pPr>
              <w:pStyle w:val="ConsPlusNormal"/>
              <w:jc w:val="center"/>
            </w:pPr>
            <w:r>
              <w:t>6.2</w:t>
            </w:r>
          </w:p>
        </w:tc>
        <w:tc>
          <w:tcPr>
            <w:tcW w:w="6973" w:type="dxa"/>
          </w:tcPr>
          <w:p w:rsidR="00A350DE" w:rsidRDefault="00A350DE">
            <w:pPr>
              <w:pStyle w:val="ConsPlusNormal"/>
            </w:pPr>
            <w:r>
              <w:t>от 16 до 20 процентов</w:t>
            </w:r>
          </w:p>
        </w:tc>
        <w:tc>
          <w:tcPr>
            <w:tcW w:w="1247" w:type="dxa"/>
          </w:tcPr>
          <w:p w:rsidR="00A350DE" w:rsidRDefault="00A350DE">
            <w:pPr>
              <w:pStyle w:val="ConsPlusNormal"/>
              <w:jc w:val="center"/>
            </w:pPr>
            <w:r>
              <w:t>3</w:t>
            </w:r>
          </w:p>
        </w:tc>
      </w:tr>
      <w:tr w:rsidR="00A350DE">
        <w:tc>
          <w:tcPr>
            <w:tcW w:w="850" w:type="dxa"/>
          </w:tcPr>
          <w:p w:rsidR="00A350DE" w:rsidRDefault="00A350DE">
            <w:pPr>
              <w:pStyle w:val="ConsPlusNormal"/>
              <w:jc w:val="center"/>
            </w:pPr>
            <w:r>
              <w:t>6.3</w:t>
            </w:r>
          </w:p>
        </w:tc>
        <w:tc>
          <w:tcPr>
            <w:tcW w:w="6973" w:type="dxa"/>
          </w:tcPr>
          <w:p w:rsidR="00A350DE" w:rsidRDefault="00A350DE">
            <w:pPr>
              <w:pStyle w:val="ConsPlusNormal"/>
            </w:pPr>
            <w:r>
              <w:t>от 11 до 15 процентов</w:t>
            </w:r>
          </w:p>
        </w:tc>
        <w:tc>
          <w:tcPr>
            <w:tcW w:w="1247" w:type="dxa"/>
          </w:tcPr>
          <w:p w:rsidR="00A350DE" w:rsidRDefault="00A350DE">
            <w:pPr>
              <w:pStyle w:val="ConsPlusNormal"/>
              <w:jc w:val="center"/>
            </w:pPr>
            <w:r>
              <w:t>2</w:t>
            </w:r>
          </w:p>
        </w:tc>
      </w:tr>
      <w:tr w:rsidR="00A350DE">
        <w:tc>
          <w:tcPr>
            <w:tcW w:w="850" w:type="dxa"/>
          </w:tcPr>
          <w:p w:rsidR="00A350DE" w:rsidRDefault="00A350DE">
            <w:pPr>
              <w:pStyle w:val="ConsPlusNormal"/>
              <w:jc w:val="center"/>
            </w:pPr>
            <w:r>
              <w:t>6.4</w:t>
            </w:r>
          </w:p>
        </w:tc>
        <w:tc>
          <w:tcPr>
            <w:tcW w:w="6973" w:type="dxa"/>
          </w:tcPr>
          <w:p w:rsidR="00A350DE" w:rsidRDefault="00A350DE">
            <w:pPr>
              <w:pStyle w:val="ConsPlusNormal"/>
            </w:pPr>
            <w:r>
              <w:t>10 процентов</w:t>
            </w:r>
          </w:p>
        </w:tc>
        <w:tc>
          <w:tcPr>
            <w:tcW w:w="1247" w:type="dxa"/>
          </w:tcPr>
          <w:p w:rsidR="00A350DE" w:rsidRDefault="00A350DE">
            <w:pPr>
              <w:pStyle w:val="ConsPlusNormal"/>
              <w:jc w:val="center"/>
            </w:pPr>
            <w:r>
              <w:t>1</w:t>
            </w:r>
          </w:p>
        </w:tc>
      </w:tr>
    </w:tbl>
    <w:p w:rsidR="00A350DE" w:rsidRDefault="00A350DE">
      <w:pPr>
        <w:pStyle w:val="ConsPlusNormal"/>
        <w:ind w:firstLine="540"/>
        <w:jc w:val="both"/>
      </w:pPr>
    </w:p>
    <w:p w:rsidR="00A350DE" w:rsidRDefault="00A350DE">
      <w:pPr>
        <w:pStyle w:val="ConsPlusNormal"/>
        <w:ind w:firstLine="540"/>
        <w:jc w:val="both"/>
      </w:pPr>
      <w:r>
        <w:t>--------------------------------</w:t>
      </w:r>
    </w:p>
    <w:p w:rsidR="00A350DE" w:rsidRDefault="00A350DE">
      <w:pPr>
        <w:pStyle w:val="ConsPlusNormal"/>
        <w:spacing w:before="220"/>
        <w:ind w:firstLine="540"/>
        <w:jc w:val="both"/>
      </w:pPr>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A350DE" w:rsidRDefault="00A350DE">
      <w:pPr>
        <w:pStyle w:val="ConsPlusNormal"/>
        <w:ind w:firstLine="540"/>
        <w:jc w:val="both"/>
      </w:pPr>
    </w:p>
    <w:p w:rsidR="00A350DE" w:rsidRDefault="00A350DE">
      <w:pPr>
        <w:pStyle w:val="ConsPlusNormal"/>
        <w:ind w:firstLine="540"/>
        <w:jc w:val="both"/>
      </w:pPr>
    </w:p>
    <w:p w:rsidR="00A350DE" w:rsidRDefault="00A350DE">
      <w:pPr>
        <w:pStyle w:val="ConsPlusNormal"/>
        <w:pBdr>
          <w:top w:val="single" w:sz="6" w:space="0" w:color="auto"/>
        </w:pBdr>
        <w:spacing w:before="100" w:after="100"/>
        <w:jc w:val="both"/>
        <w:rPr>
          <w:sz w:val="2"/>
          <w:szCs w:val="2"/>
        </w:rPr>
      </w:pPr>
    </w:p>
    <w:p w:rsidR="00A350DE" w:rsidRDefault="00A350DE">
      <w:bookmarkStart w:id="12" w:name="_GoBack"/>
      <w:bookmarkEnd w:id="12"/>
    </w:p>
    <w:sectPr w:rsidR="00A350DE" w:rsidSect="00D5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E"/>
    <w:rsid w:val="00A3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0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0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0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50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0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0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E4069FF3ADAA30E19E448E0C64FF2239BCFF57E337CD8F60B8F328E7D2FDA57A434B2D1103D67578E0BB89DB0960376609547974513D3F1C440FDW4X1J" TargetMode="External"/><Relationship Id="rId13" Type="http://schemas.openxmlformats.org/officeDocument/2006/relationships/hyperlink" Target="consultantplus://offline/ref=67EE4069FF3ADAA30E19FA45F6AA11FB299090F87E337086AB5C8965D12D298F05E46AEB90532E66569508BC9FWBX2J" TargetMode="External"/><Relationship Id="rId18" Type="http://schemas.openxmlformats.org/officeDocument/2006/relationships/hyperlink" Target="consultantplus://offline/ref=67EE4069FF3ADAA30E19FA45F6AA11FB299097FB78327086AB5C8965D12D298F05E46AEB90532E66569508BC9FWBX2J" TargetMode="External"/><Relationship Id="rId26" Type="http://schemas.openxmlformats.org/officeDocument/2006/relationships/hyperlink" Target="consultantplus://offline/ref=67EE4069FF3ADAA30E19E448E0C64FF2239BCFF57E337CD8F60B8F328E7D2FDA57A434B2D1103D67558B0AB899B0960376609547974513D3F1C440FDW4X1J" TargetMode="External"/><Relationship Id="rId3" Type="http://schemas.openxmlformats.org/officeDocument/2006/relationships/settings" Target="settings.xml"/><Relationship Id="rId21" Type="http://schemas.openxmlformats.org/officeDocument/2006/relationships/hyperlink" Target="consultantplus://offline/ref=67EE4069FF3ADAA30E19FA45F6AA11FB299097FB78327086AB5C8965D12D298F05E46AEB90532E66569508BC9FWBX2J" TargetMode="External"/><Relationship Id="rId7" Type="http://schemas.openxmlformats.org/officeDocument/2006/relationships/hyperlink" Target="consultantplus://offline/ref=67EE4069FF3ADAA30E19FA45F6AA11FB299199F979307086AB5C8965D12D298F05E46AEB90532E66569508BC9FWBX2J" TargetMode="External"/><Relationship Id="rId12" Type="http://schemas.openxmlformats.org/officeDocument/2006/relationships/hyperlink" Target="consultantplus://offline/ref=67EE4069FF3ADAA30E19FA45F6AA11FB299195F07C307086AB5C8965D12D298F05E46AEB90532E66569508BC9FWBX2J" TargetMode="External"/><Relationship Id="rId17" Type="http://schemas.openxmlformats.org/officeDocument/2006/relationships/hyperlink" Target="consultantplus://offline/ref=67EE4069FF3ADAA30E19FA45F6AA11FB299097FB78327086AB5C8965D12D298F05E46AEB90532E66569508BC9FWBX2J" TargetMode="External"/><Relationship Id="rId25" Type="http://schemas.openxmlformats.org/officeDocument/2006/relationships/hyperlink" Target="consultantplus://offline/ref=67EE4069FF3ADAA30E19FA45F6AA11FB299090F87E337086AB5C8965D12D298F05E46AEB90532E66569508BC9FWBX2J" TargetMode="External"/><Relationship Id="rId2" Type="http://schemas.microsoft.com/office/2007/relationships/stylesWithEffects" Target="stylesWithEffects.xml"/><Relationship Id="rId16" Type="http://schemas.openxmlformats.org/officeDocument/2006/relationships/hyperlink" Target="consultantplus://offline/ref=67EE4069FF3ADAA30E19E448E0C64FF2239BCFF57E337CD8F60B8F328E7D2FDA57A434B2D1103D67578E0BBE9FB0960376609547974513D3F1C440FDW4X1J" TargetMode="External"/><Relationship Id="rId20" Type="http://schemas.openxmlformats.org/officeDocument/2006/relationships/hyperlink" Target="consultantplus://offline/ref=67EE4069FF3ADAA30E19FA45F6AA11FB299097FB78327086AB5C8965D12D298F05E46AEB90532E66569508BC9FWBX2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EE4069FF3ADAA30E19E448E0C64FF2239BCFF57E337CD8F60B8F328E7D2FDA57A434B2D1103D67578E0BB89DB0960376609547974513D3F1C440FDW4X1J" TargetMode="External"/><Relationship Id="rId11" Type="http://schemas.openxmlformats.org/officeDocument/2006/relationships/hyperlink" Target="consultantplus://offline/ref=67EE4069FF3ADAA30E19E448E0C64FF2239BCFF57E337CD8F60B8F328E7D2FDA57A434B2D1103D67578E0BBE9FB0960376609547974513D3F1C440FDW4X1J" TargetMode="External"/><Relationship Id="rId24" Type="http://schemas.openxmlformats.org/officeDocument/2006/relationships/hyperlink" Target="consultantplus://offline/ref=67EE4069FF3ADAA30E19E448E0C64FF2239BCFF57E337CD8F60B8F328E7D2FDA57A434B2D1103D67558B0AB899B0960376609547974513D3F1C440FDW4X1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EE4069FF3ADAA30E19FA45F6AA11FB299090F87E337086AB5C8965D12D298F05E46AEB90532E66569508BC9FWBX2J" TargetMode="External"/><Relationship Id="rId23" Type="http://schemas.openxmlformats.org/officeDocument/2006/relationships/hyperlink" Target="consultantplus://offline/ref=67EE4069FF3ADAA30E19E448E0C64FF2239BCFF57E337CD8F60B8F328E7D2FDA57A434B2D1103D67558B0AB899B0960376609547974513D3F1C440FDW4X1J" TargetMode="External"/><Relationship Id="rId28" Type="http://schemas.openxmlformats.org/officeDocument/2006/relationships/fontTable" Target="fontTable.xml"/><Relationship Id="rId10" Type="http://schemas.openxmlformats.org/officeDocument/2006/relationships/hyperlink" Target="consultantplus://offline/ref=67EE4069FF3ADAA30E19E448E0C64FF2239BCFF57E337CD8F60B8F328E7D2FDA57A434B2D1103D67578E0ABB98B0960376609547974513D3F1C440FDW4X1J" TargetMode="External"/><Relationship Id="rId19" Type="http://schemas.openxmlformats.org/officeDocument/2006/relationships/hyperlink" Target="consultantplus://offline/ref=67EE4069FF3ADAA30E19FA45F6AA11FB299097FB78327086AB5C8965D12D298F05E46AEB90532E66569508BC9FWBX2J" TargetMode="External"/><Relationship Id="rId4" Type="http://schemas.openxmlformats.org/officeDocument/2006/relationships/webSettings" Target="webSettings.xml"/><Relationship Id="rId9" Type="http://schemas.openxmlformats.org/officeDocument/2006/relationships/hyperlink" Target="consultantplus://offline/ref=67EE4069FF3ADAA30E19FA45F6AA11FB299195F07C307086AB5C8965D12D298F05E46AEB90532E66569508BC9FWBX2J" TargetMode="External"/><Relationship Id="rId14" Type="http://schemas.openxmlformats.org/officeDocument/2006/relationships/hyperlink" Target="consultantplus://offline/ref=67EE4069FF3ADAA30E19E448E0C64FF2239BCFF57E337CD8F60B8F328E7D2FDA57A434B2D1103D67578E0BBE9FB0960376609547974513D3F1C440FDW4X1J" TargetMode="External"/><Relationship Id="rId22" Type="http://schemas.openxmlformats.org/officeDocument/2006/relationships/hyperlink" Target="consultantplus://offline/ref=67EE4069FF3ADAA30E19FA45F6AA11FB299097FB78327086AB5C8965D12D298F05E46AEB90532E66569508BC9FWBX2J" TargetMode="External"/><Relationship Id="rId27" Type="http://schemas.openxmlformats.org/officeDocument/2006/relationships/hyperlink" Target="consultantplus://offline/ref=67EE4069FF3ADAA30E19FA45F6AA11FB299090F87E337086AB5C8965D12D298F05E46AEB90532E66569508BC9FWB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11357</Words>
  <Characters>64738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2019-03-27T09:23:00Z</dcterms:created>
  <dcterms:modified xsi:type="dcterms:W3CDTF">2019-03-27T09:24:00Z</dcterms:modified>
</cp:coreProperties>
</file>